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ED2CE" w14:textId="1D19F868" w:rsidR="000E0333" w:rsidRPr="000E0333" w:rsidRDefault="000E0333" w:rsidP="000E0333">
      <w:pPr>
        <w:pStyle w:val="Nessunaspaziatura"/>
        <w:jc w:val="center"/>
        <w:rPr>
          <w:rFonts w:ascii="Times New Roman" w:hAnsi="Times New Roman" w:cs="Times New Roman"/>
          <w:sz w:val="24"/>
          <w:szCs w:val="24"/>
        </w:rPr>
      </w:pPr>
      <w:r w:rsidRPr="000E0333">
        <w:rPr>
          <w:rFonts w:ascii="Times New Roman" w:hAnsi="Times New Roman" w:cs="Times New Roman"/>
          <w:sz w:val="24"/>
          <w:szCs w:val="24"/>
        </w:rPr>
        <w:t>Ufficio Distrettuale per l’Innovazione</w:t>
      </w:r>
    </w:p>
    <w:p w14:paraId="085B732B" w14:textId="6904CB03" w:rsidR="000E0333" w:rsidRPr="000E0333" w:rsidRDefault="000E0333" w:rsidP="000E0333">
      <w:pPr>
        <w:pStyle w:val="Nessunaspaziatura"/>
        <w:jc w:val="center"/>
        <w:rPr>
          <w:rFonts w:ascii="Times New Roman" w:hAnsi="Times New Roman" w:cs="Times New Roman"/>
          <w:sz w:val="24"/>
          <w:szCs w:val="24"/>
        </w:rPr>
      </w:pPr>
      <w:r w:rsidRPr="000E0333">
        <w:rPr>
          <w:rFonts w:ascii="Times New Roman" w:hAnsi="Times New Roman" w:cs="Times New Roman"/>
          <w:sz w:val="24"/>
          <w:szCs w:val="24"/>
        </w:rPr>
        <w:t>Presso la Corte d’Appello di Milano</w:t>
      </w:r>
    </w:p>
    <w:p w14:paraId="4C1BF12D" w14:textId="77777777" w:rsidR="000E0333" w:rsidRDefault="000E0333" w:rsidP="000E0333">
      <w:pPr>
        <w:pStyle w:val="Nessunaspaziatura"/>
        <w:ind w:left="720"/>
        <w:jc w:val="center"/>
        <w:rPr>
          <w:rFonts w:ascii="Times New Roman" w:hAnsi="Times New Roman" w:cs="Times New Roman"/>
          <w:sz w:val="24"/>
          <w:szCs w:val="24"/>
        </w:rPr>
      </w:pPr>
    </w:p>
    <w:p w14:paraId="7109EB4B" w14:textId="67003B4A" w:rsidR="000E0333" w:rsidRDefault="000E0333" w:rsidP="000E0333">
      <w:pPr>
        <w:pStyle w:val="Nessunaspaziatura"/>
        <w:ind w:left="720"/>
        <w:jc w:val="center"/>
        <w:rPr>
          <w:rFonts w:ascii="Times New Roman" w:hAnsi="Times New Roman" w:cs="Times New Roman"/>
          <w:sz w:val="24"/>
          <w:szCs w:val="24"/>
        </w:rPr>
      </w:pPr>
      <w:r>
        <w:rPr>
          <w:rFonts w:ascii="Times New Roman" w:hAnsi="Times New Roman" w:cs="Times New Roman"/>
          <w:sz w:val="24"/>
          <w:szCs w:val="24"/>
        </w:rPr>
        <w:t>Note per udienza civile in periodo emergenza COVID</w:t>
      </w:r>
    </w:p>
    <w:p w14:paraId="2494A0DF" w14:textId="77777777" w:rsidR="000E0333" w:rsidRDefault="000E0333" w:rsidP="000E0333">
      <w:pPr>
        <w:pStyle w:val="Nessunaspaziatura"/>
        <w:ind w:left="720"/>
        <w:jc w:val="both"/>
        <w:rPr>
          <w:rFonts w:ascii="Times New Roman" w:hAnsi="Times New Roman" w:cs="Times New Roman"/>
          <w:sz w:val="24"/>
          <w:szCs w:val="24"/>
        </w:rPr>
      </w:pPr>
    </w:p>
    <w:p w14:paraId="013BF146" w14:textId="224856B6" w:rsidR="00B95965" w:rsidRPr="00A87C0F" w:rsidRDefault="00AB5AD2" w:rsidP="00744912">
      <w:pPr>
        <w:pStyle w:val="Nessunaspaziatura"/>
        <w:numPr>
          <w:ilvl w:val="0"/>
          <w:numId w:val="3"/>
        </w:numPr>
        <w:jc w:val="both"/>
        <w:rPr>
          <w:rFonts w:ascii="Times New Roman" w:hAnsi="Times New Roman" w:cs="Times New Roman"/>
          <w:sz w:val="24"/>
          <w:szCs w:val="24"/>
        </w:rPr>
      </w:pPr>
      <w:r w:rsidRPr="00A87C0F">
        <w:rPr>
          <w:rFonts w:ascii="Times New Roman" w:hAnsi="Times New Roman" w:cs="Times New Roman"/>
          <w:sz w:val="24"/>
          <w:szCs w:val="24"/>
        </w:rPr>
        <w:t xml:space="preserve">Il </w:t>
      </w:r>
      <w:r w:rsidR="00E303AA" w:rsidRPr="00A87C0F">
        <w:rPr>
          <w:rFonts w:ascii="Times New Roman" w:hAnsi="Times New Roman" w:cs="Times New Roman"/>
          <w:sz w:val="24"/>
          <w:szCs w:val="24"/>
        </w:rPr>
        <w:t>primo interv</w:t>
      </w:r>
      <w:r w:rsidRPr="00A87C0F">
        <w:rPr>
          <w:rFonts w:ascii="Times New Roman" w:hAnsi="Times New Roman" w:cs="Times New Roman"/>
          <w:sz w:val="24"/>
          <w:szCs w:val="24"/>
        </w:rPr>
        <w:t xml:space="preserve">ento </w:t>
      </w:r>
      <w:r w:rsidR="00E303AA" w:rsidRPr="00A87C0F">
        <w:rPr>
          <w:rFonts w:ascii="Times New Roman" w:hAnsi="Times New Roman" w:cs="Times New Roman"/>
          <w:sz w:val="24"/>
          <w:szCs w:val="24"/>
        </w:rPr>
        <w:t>normativo è stato l’art. 10 comm</w:t>
      </w:r>
      <w:r w:rsidRPr="00A87C0F">
        <w:rPr>
          <w:rFonts w:ascii="Times New Roman" w:hAnsi="Times New Roman" w:cs="Times New Roman"/>
          <w:sz w:val="24"/>
          <w:szCs w:val="24"/>
        </w:rPr>
        <w:t>a</w:t>
      </w:r>
      <w:r w:rsidR="00E303AA" w:rsidRPr="00A87C0F">
        <w:rPr>
          <w:rFonts w:ascii="Times New Roman" w:hAnsi="Times New Roman" w:cs="Times New Roman"/>
          <w:sz w:val="24"/>
          <w:szCs w:val="24"/>
        </w:rPr>
        <w:t xml:space="preserve"> 12 del d.l. </w:t>
      </w:r>
      <w:r w:rsidR="002D0A58" w:rsidRPr="00A87C0F">
        <w:rPr>
          <w:rFonts w:ascii="Times New Roman" w:hAnsi="Times New Roman" w:cs="Times New Roman"/>
          <w:sz w:val="24"/>
          <w:szCs w:val="24"/>
        </w:rPr>
        <w:t xml:space="preserve">n. 9 del 2 marzo 2020, </w:t>
      </w:r>
      <w:r w:rsidR="00A561B0" w:rsidRPr="00A87C0F">
        <w:rPr>
          <w:rFonts w:ascii="Times New Roman" w:hAnsi="Times New Roman" w:cs="Times New Roman"/>
          <w:sz w:val="24"/>
          <w:szCs w:val="24"/>
        </w:rPr>
        <w:t>quello che ha disposto i primi rinvii</w:t>
      </w:r>
      <w:r w:rsidR="003339BD" w:rsidRPr="00A87C0F">
        <w:rPr>
          <w:rFonts w:ascii="Times New Roman" w:hAnsi="Times New Roman" w:cs="Times New Roman"/>
          <w:sz w:val="24"/>
          <w:szCs w:val="24"/>
        </w:rPr>
        <w:t xml:space="preserve">; decreto che </w:t>
      </w:r>
      <w:r w:rsidR="003F123E" w:rsidRPr="00A87C0F">
        <w:rPr>
          <w:rFonts w:ascii="Times New Roman" w:hAnsi="Times New Roman" w:cs="Times New Roman"/>
          <w:sz w:val="24"/>
          <w:szCs w:val="24"/>
        </w:rPr>
        <w:t xml:space="preserve">per i processi </w:t>
      </w:r>
      <w:r w:rsidR="003339BD" w:rsidRPr="00A87C0F">
        <w:rPr>
          <w:rFonts w:ascii="Times New Roman" w:hAnsi="Times New Roman" w:cs="Times New Roman"/>
          <w:sz w:val="24"/>
          <w:szCs w:val="24"/>
        </w:rPr>
        <w:t xml:space="preserve">(urgenti) </w:t>
      </w:r>
      <w:r w:rsidR="00A561B0" w:rsidRPr="00A87C0F">
        <w:rPr>
          <w:rFonts w:ascii="Times New Roman" w:hAnsi="Times New Roman" w:cs="Times New Roman"/>
          <w:sz w:val="24"/>
          <w:szCs w:val="24"/>
          <w:u w:val="single"/>
        </w:rPr>
        <w:t>penali</w:t>
      </w:r>
      <w:r w:rsidR="00A561B0" w:rsidRPr="00A87C0F">
        <w:rPr>
          <w:rFonts w:ascii="Times New Roman" w:hAnsi="Times New Roman" w:cs="Times New Roman"/>
          <w:sz w:val="24"/>
          <w:szCs w:val="24"/>
        </w:rPr>
        <w:t xml:space="preserve"> </w:t>
      </w:r>
      <w:r w:rsidR="003F123E" w:rsidRPr="00A87C0F">
        <w:rPr>
          <w:rFonts w:ascii="Times New Roman" w:hAnsi="Times New Roman" w:cs="Times New Roman"/>
          <w:sz w:val="24"/>
          <w:szCs w:val="24"/>
        </w:rPr>
        <w:t>prevedeva la trattazione con videoconferenze o con collegamenti da remoto</w:t>
      </w:r>
      <w:r w:rsidR="00280655" w:rsidRPr="00A87C0F">
        <w:rPr>
          <w:rFonts w:ascii="Times New Roman" w:hAnsi="Times New Roman" w:cs="Times New Roman"/>
          <w:sz w:val="24"/>
          <w:szCs w:val="24"/>
        </w:rPr>
        <w:t xml:space="preserve"> individuati e regolati con provvedimento DGSIA e appl</w:t>
      </w:r>
      <w:r w:rsidR="00DB16D6" w:rsidRPr="00A87C0F">
        <w:rPr>
          <w:rFonts w:ascii="Times New Roman" w:hAnsi="Times New Roman" w:cs="Times New Roman"/>
          <w:sz w:val="24"/>
          <w:szCs w:val="24"/>
        </w:rPr>
        <w:t>i</w:t>
      </w:r>
      <w:r w:rsidR="00280655" w:rsidRPr="00A87C0F">
        <w:rPr>
          <w:rFonts w:ascii="Times New Roman" w:hAnsi="Times New Roman" w:cs="Times New Roman"/>
          <w:sz w:val="24"/>
          <w:szCs w:val="24"/>
        </w:rPr>
        <w:t>cate le disposizioni</w:t>
      </w:r>
      <w:r w:rsidR="00343C2D" w:rsidRPr="00A87C0F">
        <w:rPr>
          <w:rFonts w:ascii="Times New Roman" w:hAnsi="Times New Roman" w:cs="Times New Roman"/>
          <w:sz w:val="24"/>
          <w:szCs w:val="24"/>
        </w:rPr>
        <w:t xml:space="preserve"> di cui ai commi 3 e 4 e </w:t>
      </w:r>
      <w:r w:rsidR="009E70D0" w:rsidRPr="00A87C0F">
        <w:rPr>
          <w:rFonts w:ascii="Times New Roman" w:hAnsi="Times New Roman" w:cs="Times New Roman"/>
          <w:sz w:val="24"/>
          <w:szCs w:val="24"/>
        </w:rPr>
        <w:t xml:space="preserve">in quanto compatibili del comma 5 </w:t>
      </w:r>
      <w:r w:rsidR="00280655" w:rsidRPr="00A87C0F">
        <w:rPr>
          <w:rFonts w:ascii="Times New Roman" w:hAnsi="Times New Roman" w:cs="Times New Roman"/>
          <w:sz w:val="24"/>
          <w:szCs w:val="24"/>
        </w:rPr>
        <w:t>dell’art. 146 bis disp att c.p.p</w:t>
      </w:r>
      <w:r w:rsidR="00BC55F8" w:rsidRPr="00A87C0F">
        <w:rPr>
          <w:rFonts w:ascii="Times New Roman" w:hAnsi="Times New Roman" w:cs="Times New Roman"/>
          <w:sz w:val="24"/>
          <w:szCs w:val="24"/>
        </w:rPr>
        <w:t>.</w:t>
      </w:r>
    </w:p>
    <w:p w14:paraId="7150B781" w14:textId="3D404DEB" w:rsidR="00087B14" w:rsidRPr="00A87C0F" w:rsidRDefault="00B95965" w:rsidP="00A561B0">
      <w:pPr>
        <w:pStyle w:val="Nessunaspaziatura"/>
        <w:ind w:left="708"/>
        <w:jc w:val="both"/>
        <w:rPr>
          <w:rFonts w:ascii="Times New Roman" w:hAnsi="Times New Roman" w:cs="Times New Roman"/>
          <w:sz w:val="24"/>
          <w:szCs w:val="24"/>
        </w:rPr>
      </w:pPr>
      <w:r w:rsidRPr="00A87C0F">
        <w:rPr>
          <w:rFonts w:ascii="Times New Roman" w:hAnsi="Times New Roman" w:cs="Times New Roman"/>
          <w:sz w:val="24"/>
          <w:szCs w:val="24"/>
        </w:rPr>
        <w:t xml:space="preserve">Sulla base di questo primo intervento normativo, </w:t>
      </w:r>
      <w:r w:rsidR="00557D7F" w:rsidRPr="00A87C0F">
        <w:rPr>
          <w:rFonts w:ascii="Times New Roman" w:hAnsi="Times New Roman" w:cs="Times New Roman"/>
          <w:sz w:val="24"/>
          <w:szCs w:val="24"/>
        </w:rPr>
        <w:t xml:space="preserve">il </w:t>
      </w:r>
      <w:r w:rsidR="00A472B0" w:rsidRPr="00A87C0F">
        <w:rPr>
          <w:rFonts w:ascii="Times New Roman" w:hAnsi="Times New Roman" w:cs="Times New Roman"/>
          <w:sz w:val="24"/>
          <w:szCs w:val="24"/>
        </w:rPr>
        <w:t xml:space="preserve">GIP </w:t>
      </w:r>
      <w:r w:rsidR="001A583F" w:rsidRPr="00A87C0F">
        <w:rPr>
          <w:rFonts w:ascii="Times New Roman" w:hAnsi="Times New Roman" w:cs="Times New Roman"/>
          <w:sz w:val="24"/>
          <w:szCs w:val="24"/>
        </w:rPr>
        <w:t>T</w:t>
      </w:r>
      <w:r w:rsidR="00A472B0" w:rsidRPr="00A87C0F">
        <w:rPr>
          <w:rFonts w:ascii="Times New Roman" w:hAnsi="Times New Roman" w:cs="Times New Roman"/>
          <w:sz w:val="24"/>
          <w:szCs w:val="24"/>
        </w:rPr>
        <w:t>ribu</w:t>
      </w:r>
      <w:r w:rsidR="001A583F" w:rsidRPr="00A87C0F">
        <w:rPr>
          <w:rFonts w:ascii="Times New Roman" w:hAnsi="Times New Roman" w:cs="Times New Roman"/>
          <w:sz w:val="24"/>
          <w:szCs w:val="24"/>
        </w:rPr>
        <w:t>n</w:t>
      </w:r>
      <w:r w:rsidR="00A472B0" w:rsidRPr="00A87C0F">
        <w:rPr>
          <w:rFonts w:ascii="Times New Roman" w:hAnsi="Times New Roman" w:cs="Times New Roman"/>
          <w:sz w:val="24"/>
          <w:szCs w:val="24"/>
        </w:rPr>
        <w:t xml:space="preserve">ale </w:t>
      </w:r>
      <w:r w:rsidR="001A583F" w:rsidRPr="00A87C0F">
        <w:rPr>
          <w:rFonts w:ascii="Times New Roman" w:hAnsi="Times New Roman" w:cs="Times New Roman"/>
          <w:sz w:val="24"/>
          <w:szCs w:val="24"/>
        </w:rPr>
        <w:t xml:space="preserve">di </w:t>
      </w:r>
      <w:r w:rsidR="00A472B0" w:rsidRPr="00A87C0F">
        <w:rPr>
          <w:rFonts w:ascii="Times New Roman" w:hAnsi="Times New Roman" w:cs="Times New Roman"/>
          <w:sz w:val="24"/>
          <w:szCs w:val="24"/>
        </w:rPr>
        <w:t>Lodi ed il GIP Tribun</w:t>
      </w:r>
      <w:r w:rsidR="001A583F" w:rsidRPr="00A87C0F">
        <w:rPr>
          <w:rFonts w:ascii="Times New Roman" w:hAnsi="Times New Roman" w:cs="Times New Roman"/>
          <w:sz w:val="24"/>
          <w:szCs w:val="24"/>
        </w:rPr>
        <w:t>a</w:t>
      </w:r>
      <w:r w:rsidR="00A472B0" w:rsidRPr="00A87C0F">
        <w:rPr>
          <w:rFonts w:ascii="Times New Roman" w:hAnsi="Times New Roman" w:cs="Times New Roman"/>
          <w:sz w:val="24"/>
          <w:szCs w:val="24"/>
        </w:rPr>
        <w:t>le M</w:t>
      </w:r>
      <w:r w:rsidR="001A583F" w:rsidRPr="00A87C0F">
        <w:rPr>
          <w:rFonts w:ascii="Times New Roman" w:hAnsi="Times New Roman" w:cs="Times New Roman"/>
          <w:sz w:val="24"/>
          <w:szCs w:val="24"/>
        </w:rPr>
        <w:t>ilano</w:t>
      </w:r>
      <w:r w:rsidR="00A561B0" w:rsidRPr="00A87C0F">
        <w:rPr>
          <w:rFonts w:ascii="Times New Roman" w:hAnsi="Times New Roman" w:cs="Times New Roman"/>
          <w:sz w:val="24"/>
          <w:szCs w:val="24"/>
        </w:rPr>
        <w:t xml:space="preserve">, </w:t>
      </w:r>
      <w:r w:rsidR="00EB0A98" w:rsidRPr="00A87C0F">
        <w:rPr>
          <w:rFonts w:ascii="Times New Roman" w:hAnsi="Times New Roman" w:cs="Times New Roman"/>
          <w:sz w:val="24"/>
          <w:szCs w:val="24"/>
        </w:rPr>
        <w:t>previ contatti informali e via E mail con l’ordine degli avvoca</w:t>
      </w:r>
      <w:r w:rsidR="001A583F" w:rsidRPr="00A87C0F">
        <w:rPr>
          <w:rFonts w:ascii="Times New Roman" w:hAnsi="Times New Roman" w:cs="Times New Roman"/>
          <w:sz w:val="24"/>
          <w:szCs w:val="24"/>
        </w:rPr>
        <w:t>ti</w:t>
      </w:r>
      <w:r w:rsidR="00EB0A98" w:rsidRPr="00A87C0F">
        <w:rPr>
          <w:rFonts w:ascii="Times New Roman" w:hAnsi="Times New Roman" w:cs="Times New Roman"/>
          <w:sz w:val="24"/>
          <w:szCs w:val="24"/>
        </w:rPr>
        <w:t>, senza l’adozione di alcun protocollo</w:t>
      </w:r>
      <w:r w:rsidR="001A583F" w:rsidRPr="00A87C0F">
        <w:rPr>
          <w:rFonts w:ascii="Times New Roman" w:hAnsi="Times New Roman" w:cs="Times New Roman"/>
          <w:sz w:val="24"/>
          <w:szCs w:val="24"/>
        </w:rPr>
        <w:t xml:space="preserve">, </w:t>
      </w:r>
      <w:r w:rsidR="00BD3CEF" w:rsidRPr="00A87C0F">
        <w:rPr>
          <w:rFonts w:ascii="Times New Roman" w:hAnsi="Times New Roman" w:cs="Times New Roman"/>
          <w:sz w:val="24"/>
          <w:szCs w:val="24"/>
        </w:rPr>
        <w:t>ha</w:t>
      </w:r>
      <w:r w:rsidR="00A561B0" w:rsidRPr="00A87C0F">
        <w:rPr>
          <w:rFonts w:ascii="Times New Roman" w:hAnsi="Times New Roman" w:cs="Times New Roman"/>
          <w:sz w:val="24"/>
          <w:szCs w:val="24"/>
        </w:rPr>
        <w:t>nno</w:t>
      </w:r>
      <w:r w:rsidR="00BD3CEF" w:rsidRPr="00A87C0F">
        <w:rPr>
          <w:rFonts w:ascii="Times New Roman" w:hAnsi="Times New Roman" w:cs="Times New Roman"/>
          <w:sz w:val="24"/>
          <w:szCs w:val="24"/>
        </w:rPr>
        <w:t xml:space="preserve"> organizzato</w:t>
      </w:r>
      <w:r w:rsidR="000E6693" w:rsidRPr="00A87C0F">
        <w:rPr>
          <w:rFonts w:ascii="Times New Roman" w:hAnsi="Times New Roman" w:cs="Times New Roman"/>
          <w:sz w:val="24"/>
          <w:szCs w:val="24"/>
        </w:rPr>
        <w:t xml:space="preserve"> </w:t>
      </w:r>
      <w:r w:rsidR="00BD3CEF" w:rsidRPr="00A87C0F">
        <w:rPr>
          <w:rFonts w:ascii="Times New Roman" w:hAnsi="Times New Roman" w:cs="Times New Roman"/>
          <w:sz w:val="24"/>
          <w:szCs w:val="24"/>
        </w:rPr>
        <w:t>il sistema di vi</w:t>
      </w:r>
      <w:r w:rsidR="001A583F" w:rsidRPr="00A87C0F">
        <w:rPr>
          <w:rFonts w:ascii="Times New Roman" w:hAnsi="Times New Roman" w:cs="Times New Roman"/>
          <w:sz w:val="24"/>
          <w:szCs w:val="24"/>
        </w:rPr>
        <w:t>d</w:t>
      </w:r>
      <w:r w:rsidR="00BD3CEF" w:rsidRPr="00A87C0F">
        <w:rPr>
          <w:rFonts w:ascii="Times New Roman" w:hAnsi="Times New Roman" w:cs="Times New Roman"/>
          <w:sz w:val="24"/>
          <w:szCs w:val="24"/>
        </w:rPr>
        <w:t>eoconfer</w:t>
      </w:r>
      <w:r w:rsidR="000E6693" w:rsidRPr="00A87C0F">
        <w:rPr>
          <w:rFonts w:ascii="Times New Roman" w:hAnsi="Times New Roman" w:cs="Times New Roman"/>
          <w:sz w:val="24"/>
          <w:szCs w:val="24"/>
        </w:rPr>
        <w:t>e</w:t>
      </w:r>
      <w:r w:rsidR="00BD3CEF" w:rsidRPr="00A87C0F">
        <w:rPr>
          <w:rFonts w:ascii="Times New Roman" w:hAnsi="Times New Roman" w:cs="Times New Roman"/>
          <w:sz w:val="24"/>
          <w:szCs w:val="24"/>
        </w:rPr>
        <w:t xml:space="preserve">nza con Skype for </w:t>
      </w:r>
      <w:r w:rsidR="00086406" w:rsidRPr="00A87C0F">
        <w:rPr>
          <w:rFonts w:ascii="Times New Roman" w:hAnsi="Times New Roman" w:cs="Times New Roman"/>
          <w:sz w:val="24"/>
          <w:szCs w:val="24"/>
        </w:rPr>
        <w:t>B</w:t>
      </w:r>
      <w:r w:rsidR="00BD3CEF" w:rsidRPr="00A87C0F">
        <w:rPr>
          <w:rFonts w:ascii="Times New Roman" w:hAnsi="Times New Roman" w:cs="Times New Roman"/>
          <w:sz w:val="24"/>
          <w:szCs w:val="24"/>
        </w:rPr>
        <w:t>usiness</w:t>
      </w:r>
      <w:r w:rsidR="00087B14" w:rsidRPr="00A87C0F">
        <w:rPr>
          <w:rFonts w:ascii="Times New Roman" w:hAnsi="Times New Roman" w:cs="Times New Roman"/>
          <w:sz w:val="24"/>
          <w:szCs w:val="24"/>
        </w:rPr>
        <w:t>.</w:t>
      </w:r>
    </w:p>
    <w:p w14:paraId="1AE8DB14" w14:textId="77777777" w:rsidR="00A561B0" w:rsidRPr="00A87C0F" w:rsidRDefault="00A561B0" w:rsidP="00A561B0">
      <w:pPr>
        <w:pStyle w:val="Nessunaspaziatura"/>
        <w:ind w:left="708"/>
        <w:jc w:val="both"/>
        <w:rPr>
          <w:rFonts w:ascii="Times New Roman" w:hAnsi="Times New Roman" w:cs="Times New Roman"/>
          <w:sz w:val="24"/>
          <w:szCs w:val="24"/>
        </w:rPr>
      </w:pPr>
    </w:p>
    <w:p w14:paraId="15F8B4EA" w14:textId="77777777" w:rsidR="00B169FE" w:rsidRDefault="00A561B0" w:rsidP="005824CA">
      <w:pPr>
        <w:pStyle w:val="Nessunaspaziatura"/>
        <w:numPr>
          <w:ilvl w:val="0"/>
          <w:numId w:val="3"/>
        </w:numPr>
        <w:jc w:val="both"/>
        <w:rPr>
          <w:rFonts w:ascii="Times New Roman" w:hAnsi="Times New Roman" w:cs="Times New Roman"/>
          <w:sz w:val="24"/>
          <w:szCs w:val="24"/>
        </w:rPr>
      </w:pPr>
      <w:r w:rsidRPr="00B169FE">
        <w:rPr>
          <w:rFonts w:ascii="Times New Roman" w:hAnsi="Times New Roman" w:cs="Times New Roman"/>
          <w:sz w:val="24"/>
          <w:szCs w:val="24"/>
        </w:rPr>
        <w:t>I</w:t>
      </w:r>
      <w:r w:rsidR="00A37900" w:rsidRPr="00B169FE">
        <w:rPr>
          <w:rFonts w:ascii="Times New Roman" w:hAnsi="Times New Roman" w:cs="Times New Roman"/>
          <w:sz w:val="24"/>
          <w:szCs w:val="24"/>
        </w:rPr>
        <w:t>l d.l. n</w:t>
      </w:r>
      <w:r w:rsidR="00B17EF0" w:rsidRPr="00B169FE">
        <w:rPr>
          <w:rFonts w:ascii="Times New Roman" w:hAnsi="Times New Roman" w:cs="Times New Roman"/>
          <w:sz w:val="24"/>
          <w:szCs w:val="24"/>
        </w:rPr>
        <w:t>.</w:t>
      </w:r>
      <w:r w:rsidRPr="00B169FE">
        <w:rPr>
          <w:rFonts w:ascii="Times New Roman" w:hAnsi="Times New Roman" w:cs="Times New Roman"/>
          <w:sz w:val="24"/>
          <w:szCs w:val="24"/>
        </w:rPr>
        <w:t xml:space="preserve"> 11</w:t>
      </w:r>
      <w:r w:rsidR="00A37900" w:rsidRPr="00B169FE">
        <w:rPr>
          <w:rFonts w:ascii="Times New Roman" w:hAnsi="Times New Roman" w:cs="Times New Roman"/>
          <w:sz w:val="24"/>
          <w:szCs w:val="24"/>
        </w:rPr>
        <w:t xml:space="preserve"> del 8 marzo 2020</w:t>
      </w:r>
      <w:r w:rsidR="00FC78C9" w:rsidRPr="00B169FE">
        <w:rPr>
          <w:rFonts w:ascii="Times New Roman" w:hAnsi="Times New Roman" w:cs="Times New Roman"/>
          <w:sz w:val="24"/>
          <w:szCs w:val="24"/>
        </w:rPr>
        <w:t xml:space="preserve"> all’art. 2, c. 2, alla lett. f) individua “la previsione dello svolgimento delle udienze civili che non richiedono la presenza di soggetti diversi dai difensori e dalle parti mediante collegamenti da remoto individuati e regolati con provvedimento del Direttore generale dei sistemi informativi e automatizzati del Ministero della giustizia. Lo svolgimento dell'udienza deve in ogni caso avvenire con modalita' idonee a salvaguardare il contraddittorio e l'effettiva partecipazione delle parti. Prima dell'udienza il giudice fa comunicare ai procuratori delle parti ed al pubblico ministero, se e' prevista la sua partecipazione, giorno, ora e modalita' di collegamento. All'udienza il giudice da' atto a verbale delle modalita' con cui si accerta dell'identita' dei soggetti partecipanti e, ove trattasi di parti, della loro libera volonta'. Di tutte le ulteriori operazioni e' dato atto nel processo verbale;</w:t>
      </w:r>
    </w:p>
    <w:p w14:paraId="6961D1FC" w14:textId="01412651" w:rsidR="00FC78C9" w:rsidRPr="00B169FE" w:rsidRDefault="00FC78C9" w:rsidP="00B169FE">
      <w:pPr>
        <w:pStyle w:val="Nessunaspaziatura"/>
        <w:ind w:left="720"/>
        <w:jc w:val="both"/>
        <w:rPr>
          <w:rFonts w:ascii="Times New Roman" w:hAnsi="Times New Roman" w:cs="Times New Roman"/>
          <w:sz w:val="24"/>
          <w:szCs w:val="24"/>
        </w:rPr>
      </w:pPr>
      <w:r w:rsidRPr="00B169FE">
        <w:rPr>
          <w:rFonts w:ascii="Times New Roman" w:hAnsi="Times New Roman" w:cs="Times New Roman"/>
          <w:sz w:val="24"/>
          <w:szCs w:val="24"/>
        </w:rPr>
        <w:t>alla lett. h) “lo svolgimento delle udienze civili che non richiedono la presenza di soggetti diversi dai difensori delle parti mediante lo scambio e il deposito in telematico di note scritte contenenti le sole istanze e conclusioni, e la successiva adozione fuori udienza del provvedimento del giudice”.</w:t>
      </w:r>
    </w:p>
    <w:p w14:paraId="7F6A87AB" w14:textId="53057659" w:rsidR="00A561B0" w:rsidRPr="00A87C0F" w:rsidRDefault="00FC78C9" w:rsidP="00FC78C9">
      <w:pPr>
        <w:pStyle w:val="Nessunaspaziatura"/>
        <w:ind w:left="720"/>
        <w:jc w:val="both"/>
        <w:rPr>
          <w:rFonts w:ascii="Times New Roman" w:hAnsi="Times New Roman" w:cs="Times New Roman"/>
          <w:sz w:val="24"/>
          <w:szCs w:val="24"/>
        </w:rPr>
      </w:pPr>
      <w:r w:rsidRPr="00A87C0F">
        <w:rPr>
          <w:rFonts w:ascii="Times New Roman" w:hAnsi="Times New Roman" w:cs="Times New Roman"/>
          <w:sz w:val="24"/>
          <w:szCs w:val="24"/>
        </w:rPr>
        <w:t xml:space="preserve">Il tutto, </w:t>
      </w:r>
      <w:r w:rsidR="00011C96" w:rsidRPr="00A87C0F">
        <w:rPr>
          <w:rFonts w:ascii="Times New Roman" w:hAnsi="Times New Roman" w:cs="Times New Roman"/>
          <w:sz w:val="24"/>
          <w:szCs w:val="24"/>
        </w:rPr>
        <w:t>sempre facendo riferimento ad un provvedimento DGSIA da emanarsi</w:t>
      </w:r>
      <w:r w:rsidR="00A561B0" w:rsidRPr="00A87C0F">
        <w:rPr>
          <w:rFonts w:ascii="Times New Roman" w:hAnsi="Times New Roman" w:cs="Times New Roman"/>
          <w:sz w:val="24"/>
          <w:szCs w:val="24"/>
        </w:rPr>
        <w:t>.</w:t>
      </w:r>
    </w:p>
    <w:p w14:paraId="385DD30F" w14:textId="77777777" w:rsidR="00A561B0" w:rsidRPr="00A87C0F" w:rsidRDefault="00A561B0" w:rsidP="00A561B0">
      <w:pPr>
        <w:pStyle w:val="Nessunaspaziatura"/>
        <w:ind w:left="720"/>
        <w:jc w:val="both"/>
        <w:rPr>
          <w:rFonts w:ascii="Times New Roman" w:hAnsi="Times New Roman" w:cs="Times New Roman"/>
          <w:sz w:val="24"/>
          <w:szCs w:val="24"/>
        </w:rPr>
      </w:pPr>
    </w:p>
    <w:p w14:paraId="689979A5" w14:textId="04ECD9CC" w:rsidR="001E467A" w:rsidRPr="00A87C0F" w:rsidRDefault="003C30AC" w:rsidP="0008405E">
      <w:pPr>
        <w:pStyle w:val="Nessunaspaziatura"/>
        <w:numPr>
          <w:ilvl w:val="0"/>
          <w:numId w:val="3"/>
        </w:numPr>
        <w:jc w:val="both"/>
        <w:rPr>
          <w:rFonts w:ascii="Times New Roman" w:hAnsi="Times New Roman" w:cs="Times New Roman"/>
          <w:sz w:val="24"/>
          <w:szCs w:val="24"/>
        </w:rPr>
      </w:pPr>
      <w:r w:rsidRPr="00A87C0F">
        <w:rPr>
          <w:rFonts w:ascii="Times New Roman" w:hAnsi="Times New Roman" w:cs="Times New Roman"/>
          <w:sz w:val="24"/>
          <w:szCs w:val="24"/>
        </w:rPr>
        <w:t xml:space="preserve">Il </w:t>
      </w:r>
      <w:r w:rsidR="00283B9F" w:rsidRPr="00A87C0F">
        <w:rPr>
          <w:rFonts w:ascii="Times New Roman" w:hAnsi="Times New Roman" w:cs="Times New Roman"/>
          <w:sz w:val="24"/>
          <w:szCs w:val="24"/>
        </w:rPr>
        <w:t>provvedimento DGSIA</w:t>
      </w:r>
      <w:r w:rsidRPr="00A87C0F">
        <w:rPr>
          <w:rFonts w:ascii="Times New Roman" w:hAnsi="Times New Roman" w:cs="Times New Roman"/>
          <w:sz w:val="24"/>
          <w:szCs w:val="24"/>
        </w:rPr>
        <w:t xml:space="preserve">, delegato da norma primaria, </w:t>
      </w:r>
      <w:r w:rsidR="00283B9F" w:rsidRPr="00A87C0F">
        <w:rPr>
          <w:rFonts w:ascii="Times New Roman" w:hAnsi="Times New Roman" w:cs="Times New Roman"/>
          <w:sz w:val="24"/>
          <w:szCs w:val="24"/>
        </w:rPr>
        <w:t xml:space="preserve">è stato emesso </w:t>
      </w:r>
      <w:r w:rsidR="00FC78C9" w:rsidRPr="00A87C0F">
        <w:rPr>
          <w:rFonts w:ascii="Times New Roman" w:hAnsi="Times New Roman" w:cs="Times New Roman"/>
          <w:sz w:val="24"/>
          <w:szCs w:val="24"/>
        </w:rPr>
        <w:t>i</w:t>
      </w:r>
      <w:r w:rsidR="00283B9F" w:rsidRPr="00A87C0F">
        <w:rPr>
          <w:rFonts w:ascii="Times New Roman" w:hAnsi="Times New Roman" w:cs="Times New Roman"/>
          <w:sz w:val="24"/>
          <w:szCs w:val="24"/>
        </w:rPr>
        <w:t>l 10 marzo 2020, e comun</w:t>
      </w:r>
      <w:r w:rsidRPr="00A87C0F">
        <w:rPr>
          <w:rFonts w:ascii="Times New Roman" w:hAnsi="Times New Roman" w:cs="Times New Roman"/>
          <w:sz w:val="24"/>
          <w:szCs w:val="24"/>
        </w:rPr>
        <w:t xml:space="preserve">icato </w:t>
      </w:r>
      <w:r w:rsidR="00283B9F" w:rsidRPr="00A87C0F">
        <w:rPr>
          <w:rFonts w:ascii="Times New Roman" w:hAnsi="Times New Roman" w:cs="Times New Roman"/>
          <w:sz w:val="24"/>
          <w:szCs w:val="24"/>
        </w:rPr>
        <w:t xml:space="preserve">agli uffici </w:t>
      </w:r>
      <w:r w:rsidR="0017569A" w:rsidRPr="00A87C0F">
        <w:rPr>
          <w:rFonts w:ascii="Times New Roman" w:hAnsi="Times New Roman" w:cs="Times New Roman"/>
          <w:sz w:val="24"/>
          <w:szCs w:val="24"/>
        </w:rPr>
        <w:t>in data 11 marzo 2020</w:t>
      </w:r>
      <w:r w:rsidR="005E64DA" w:rsidRPr="00A87C0F">
        <w:rPr>
          <w:rFonts w:ascii="Times New Roman" w:hAnsi="Times New Roman" w:cs="Times New Roman"/>
          <w:sz w:val="24"/>
          <w:szCs w:val="24"/>
        </w:rPr>
        <w:t xml:space="preserve">; </w:t>
      </w:r>
      <w:r w:rsidR="00AE7B33" w:rsidRPr="00A87C0F">
        <w:rPr>
          <w:rFonts w:ascii="Times New Roman" w:hAnsi="Times New Roman" w:cs="Times New Roman"/>
          <w:sz w:val="24"/>
          <w:szCs w:val="24"/>
        </w:rPr>
        <w:t>preve</w:t>
      </w:r>
      <w:r w:rsidR="00BF6141" w:rsidRPr="00A87C0F">
        <w:rPr>
          <w:rFonts w:ascii="Times New Roman" w:hAnsi="Times New Roman" w:cs="Times New Roman"/>
          <w:sz w:val="24"/>
          <w:szCs w:val="24"/>
        </w:rPr>
        <w:t>de</w:t>
      </w:r>
      <w:r w:rsidR="00AE7B33" w:rsidRPr="00A87C0F">
        <w:rPr>
          <w:rFonts w:ascii="Times New Roman" w:hAnsi="Times New Roman" w:cs="Times New Roman"/>
          <w:sz w:val="24"/>
          <w:szCs w:val="24"/>
        </w:rPr>
        <w:t xml:space="preserve">, </w:t>
      </w:r>
      <w:r w:rsidR="001E467A" w:rsidRPr="00A87C0F">
        <w:rPr>
          <w:rFonts w:ascii="Times New Roman" w:hAnsi="Times New Roman" w:cs="Times New Roman"/>
          <w:sz w:val="24"/>
          <w:szCs w:val="24"/>
        </w:rPr>
        <w:t xml:space="preserve">all’art. 2, </w:t>
      </w:r>
      <w:r w:rsidR="00FC78C9" w:rsidRPr="00A87C0F">
        <w:rPr>
          <w:rFonts w:ascii="Times New Roman" w:hAnsi="Times New Roman" w:cs="Times New Roman"/>
          <w:sz w:val="24"/>
          <w:szCs w:val="24"/>
        </w:rPr>
        <w:t>che le udienze civili poss</w:t>
      </w:r>
      <w:r w:rsidR="001E467A" w:rsidRPr="00A87C0F">
        <w:rPr>
          <w:rFonts w:ascii="Times New Roman" w:hAnsi="Times New Roman" w:cs="Times New Roman"/>
          <w:sz w:val="24"/>
          <w:szCs w:val="24"/>
        </w:rPr>
        <w:t>a</w:t>
      </w:r>
      <w:r w:rsidR="00FC78C9" w:rsidRPr="00A87C0F">
        <w:rPr>
          <w:rFonts w:ascii="Times New Roman" w:hAnsi="Times New Roman" w:cs="Times New Roman"/>
          <w:sz w:val="24"/>
          <w:szCs w:val="24"/>
        </w:rPr>
        <w:t>no svolgersi mediante</w:t>
      </w:r>
      <w:r w:rsidR="000F3E4F">
        <w:rPr>
          <w:rFonts w:ascii="Times New Roman" w:hAnsi="Times New Roman" w:cs="Times New Roman"/>
          <w:sz w:val="24"/>
          <w:szCs w:val="24"/>
        </w:rPr>
        <w:t xml:space="preserve"> collegamenti </w:t>
      </w:r>
      <w:r w:rsidR="00FC78C9" w:rsidRPr="00A87C0F">
        <w:rPr>
          <w:rFonts w:ascii="Times New Roman" w:hAnsi="Times New Roman" w:cs="Times New Roman"/>
          <w:sz w:val="24"/>
          <w:szCs w:val="24"/>
        </w:rPr>
        <w:t>da remoto organizzati dal giudice utilizzando i programmi attualmente a disposizione dell’Amministrazione</w:t>
      </w:r>
      <w:r w:rsidR="001E467A" w:rsidRPr="00A87C0F">
        <w:rPr>
          <w:rFonts w:ascii="Times New Roman" w:hAnsi="Times New Roman" w:cs="Times New Roman"/>
          <w:sz w:val="24"/>
          <w:szCs w:val="24"/>
        </w:rPr>
        <w:t>:</w:t>
      </w:r>
      <w:r w:rsidR="00582B1D" w:rsidRPr="00A87C0F">
        <w:rPr>
          <w:rFonts w:ascii="Times New Roman" w:hAnsi="Times New Roman" w:cs="Times New Roman"/>
          <w:sz w:val="24"/>
          <w:szCs w:val="24"/>
        </w:rPr>
        <w:t xml:space="preserve"> Skype </w:t>
      </w:r>
      <w:r w:rsidR="00A50155" w:rsidRPr="00A87C0F">
        <w:rPr>
          <w:rFonts w:ascii="Times New Roman" w:hAnsi="Times New Roman" w:cs="Times New Roman"/>
          <w:sz w:val="24"/>
          <w:szCs w:val="24"/>
        </w:rPr>
        <w:t xml:space="preserve">for Business </w:t>
      </w:r>
      <w:r w:rsidR="00582B1D" w:rsidRPr="00A87C0F">
        <w:rPr>
          <w:rFonts w:ascii="Times New Roman" w:hAnsi="Times New Roman" w:cs="Times New Roman"/>
          <w:sz w:val="24"/>
          <w:szCs w:val="24"/>
        </w:rPr>
        <w:t>ovvero Team</w:t>
      </w:r>
      <w:r w:rsidR="003D41D7" w:rsidRPr="00A87C0F">
        <w:rPr>
          <w:rFonts w:ascii="Times New Roman" w:hAnsi="Times New Roman" w:cs="Times New Roman"/>
          <w:sz w:val="24"/>
          <w:szCs w:val="24"/>
        </w:rPr>
        <w:t>s</w:t>
      </w:r>
      <w:r w:rsidR="009A153A" w:rsidRPr="00A87C0F">
        <w:rPr>
          <w:rStyle w:val="Rimandonotaapidipagina"/>
          <w:rFonts w:ascii="Times New Roman" w:hAnsi="Times New Roman" w:cs="Times New Roman"/>
          <w:sz w:val="24"/>
          <w:szCs w:val="24"/>
        </w:rPr>
        <w:footnoteReference w:id="1"/>
      </w:r>
      <w:r w:rsidR="001E467A" w:rsidRPr="00A87C0F">
        <w:rPr>
          <w:rFonts w:ascii="Times New Roman" w:hAnsi="Times New Roman" w:cs="Times New Roman"/>
          <w:sz w:val="24"/>
          <w:szCs w:val="24"/>
        </w:rPr>
        <w:t>, precisando che collegamenti possono</w:t>
      </w:r>
      <w:r w:rsidR="007C04E8">
        <w:rPr>
          <w:rFonts w:ascii="Times New Roman" w:hAnsi="Times New Roman" w:cs="Times New Roman"/>
          <w:sz w:val="24"/>
          <w:szCs w:val="24"/>
        </w:rPr>
        <w:t xml:space="preserve"> essere </w:t>
      </w:r>
      <w:r w:rsidR="001E467A" w:rsidRPr="00A87C0F">
        <w:rPr>
          <w:rFonts w:ascii="Times New Roman" w:hAnsi="Times New Roman" w:cs="Times New Roman"/>
          <w:sz w:val="24"/>
          <w:szCs w:val="24"/>
        </w:rPr>
        <w:t xml:space="preserve">effettuati con i due </w:t>
      </w:r>
      <w:r w:rsidR="007C04E8">
        <w:rPr>
          <w:rFonts w:ascii="Times New Roman" w:hAnsi="Times New Roman" w:cs="Times New Roman"/>
          <w:sz w:val="24"/>
          <w:szCs w:val="24"/>
        </w:rPr>
        <w:t xml:space="preserve">programmi </w:t>
      </w:r>
      <w:r w:rsidR="001E467A" w:rsidRPr="00A87C0F">
        <w:rPr>
          <w:rFonts w:ascii="Times New Roman" w:hAnsi="Times New Roman" w:cs="Times New Roman"/>
          <w:sz w:val="24"/>
          <w:szCs w:val="24"/>
        </w:rPr>
        <w:t xml:space="preserve">su dispositivi dell’ufficio  o  personali;  </w:t>
      </w:r>
    </w:p>
    <w:p w14:paraId="2D39C85D" w14:textId="4D6BD7D6" w:rsidR="00782A45" w:rsidRPr="00A87C0F" w:rsidRDefault="0021396C" w:rsidP="001E467A">
      <w:pPr>
        <w:pStyle w:val="Nessunaspaziatura"/>
        <w:ind w:left="720"/>
        <w:jc w:val="both"/>
        <w:rPr>
          <w:rFonts w:ascii="Times New Roman" w:hAnsi="Times New Roman" w:cs="Times New Roman"/>
          <w:sz w:val="24"/>
          <w:szCs w:val="24"/>
        </w:rPr>
      </w:pPr>
      <w:r w:rsidRPr="00A87C0F">
        <w:rPr>
          <w:rFonts w:ascii="Times New Roman" w:hAnsi="Times New Roman" w:cs="Times New Roman"/>
          <w:sz w:val="24"/>
          <w:szCs w:val="24"/>
        </w:rPr>
        <w:t xml:space="preserve"> </w:t>
      </w:r>
    </w:p>
    <w:p w14:paraId="3D4418DD" w14:textId="6738C70A" w:rsidR="001E467A" w:rsidRPr="00A87C0F" w:rsidRDefault="001E467A" w:rsidP="006D0ADB">
      <w:pPr>
        <w:pStyle w:val="Nessunaspaziatura"/>
        <w:numPr>
          <w:ilvl w:val="0"/>
          <w:numId w:val="3"/>
        </w:numPr>
        <w:jc w:val="both"/>
        <w:rPr>
          <w:rFonts w:ascii="Times New Roman" w:hAnsi="Times New Roman" w:cs="Times New Roman"/>
          <w:sz w:val="24"/>
          <w:szCs w:val="24"/>
        </w:rPr>
      </w:pPr>
      <w:r w:rsidRPr="00A87C0F">
        <w:rPr>
          <w:rFonts w:ascii="Times New Roman" w:hAnsi="Times New Roman" w:cs="Times New Roman"/>
          <w:sz w:val="24"/>
          <w:szCs w:val="24"/>
        </w:rPr>
        <w:t xml:space="preserve">Il CSM adotta in data 11.3.2020 LINEE GUIDA con le quali, al punto 6), “quanto alle modalità di celebrazione delle udienze civili, si </w:t>
      </w:r>
      <w:r w:rsidR="00775327" w:rsidRPr="00A87C0F">
        <w:rPr>
          <w:rFonts w:ascii="Times New Roman" w:hAnsi="Times New Roman" w:cs="Times New Roman"/>
          <w:sz w:val="24"/>
          <w:szCs w:val="24"/>
        </w:rPr>
        <w:t xml:space="preserve">raccomanda, </w:t>
      </w:r>
      <w:r w:rsidRPr="00A87C0F">
        <w:rPr>
          <w:rFonts w:ascii="Times New Roman" w:hAnsi="Times New Roman" w:cs="Times New Roman"/>
          <w:sz w:val="24"/>
          <w:szCs w:val="24"/>
        </w:rPr>
        <w:t xml:space="preserve">ove possibile,  di  consentire  l’esercizio  da  parte  dei giudici della facoltà di cui all’art. 2, comma 2 lett. h)”;  </w:t>
      </w:r>
    </w:p>
    <w:p w14:paraId="66D0F975" w14:textId="77777777" w:rsidR="001E467A" w:rsidRPr="00A87C0F" w:rsidRDefault="001E467A" w:rsidP="001E467A">
      <w:pPr>
        <w:pStyle w:val="Nessunaspaziatura"/>
        <w:ind w:left="360"/>
        <w:jc w:val="both"/>
        <w:rPr>
          <w:rFonts w:ascii="Times New Roman" w:hAnsi="Times New Roman" w:cs="Times New Roman"/>
          <w:sz w:val="24"/>
          <w:szCs w:val="24"/>
        </w:rPr>
      </w:pPr>
    </w:p>
    <w:p w14:paraId="6098249E" w14:textId="77777777" w:rsidR="00B50A8B" w:rsidRDefault="001E467A" w:rsidP="00AB24E5">
      <w:pPr>
        <w:pStyle w:val="Nessunaspaziatura"/>
        <w:numPr>
          <w:ilvl w:val="0"/>
          <w:numId w:val="3"/>
        </w:numPr>
        <w:jc w:val="both"/>
        <w:rPr>
          <w:rFonts w:ascii="Times New Roman" w:hAnsi="Times New Roman" w:cs="Times New Roman"/>
          <w:sz w:val="24"/>
          <w:szCs w:val="24"/>
        </w:rPr>
      </w:pPr>
      <w:r w:rsidRPr="00A87C0F">
        <w:rPr>
          <w:rFonts w:ascii="Times New Roman" w:hAnsi="Times New Roman" w:cs="Times New Roman"/>
          <w:sz w:val="24"/>
          <w:szCs w:val="24"/>
        </w:rPr>
        <w:lastRenderedPageBreak/>
        <w:t>E’</w:t>
      </w:r>
      <w:r w:rsidR="00400E9D" w:rsidRPr="00A87C0F">
        <w:rPr>
          <w:rFonts w:ascii="Times New Roman" w:hAnsi="Times New Roman" w:cs="Times New Roman"/>
          <w:sz w:val="24"/>
          <w:szCs w:val="24"/>
        </w:rPr>
        <w:t xml:space="preserve"> </w:t>
      </w:r>
      <w:r w:rsidRPr="00A87C0F">
        <w:rPr>
          <w:rFonts w:ascii="Times New Roman" w:hAnsi="Times New Roman" w:cs="Times New Roman"/>
          <w:sz w:val="24"/>
          <w:szCs w:val="24"/>
        </w:rPr>
        <w:t xml:space="preserve">poi </w:t>
      </w:r>
      <w:r w:rsidR="00400E9D" w:rsidRPr="00A87C0F">
        <w:rPr>
          <w:rFonts w:ascii="Times New Roman" w:hAnsi="Times New Roman" w:cs="Times New Roman"/>
          <w:sz w:val="24"/>
          <w:szCs w:val="24"/>
        </w:rPr>
        <w:t xml:space="preserve">intervenuto il d.l. 18/2020 del 17 marzo 2020, che, all’art. 83 comma </w:t>
      </w:r>
      <w:r w:rsidR="00775327" w:rsidRPr="00A87C0F">
        <w:rPr>
          <w:rFonts w:ascii="Times New Roman" w:hAnsi="Times New Roman" w:cs="Times New Roman"/>
          <w:sz w:val="24"/>
          <w:szCs w:val="24"/>
        </w:rPr>
        <w:t>7</w:t>
      </w:r>
      <w:r w:rsidR="00400E9D" w:rsidRPr="00A87C0F">
        <w:rPr>
          <w:rFonts w:ascii="Times New Roman" w:hAnsi="Times New Roman" w:cs="Times New Roman"/>
          <w:sz w:val="24"/>
          <w:szCs w:val="24"/>
        </w:rPr>
        <w:t xml:space="preserve"> ha replicato l</w:t>
      </w:r>
      <w:r w:rsidR="00775327" w:rsidRPr="00A87C0F">
        <w:rPr>
          <w:rFonts w:ascii="Times New Roman" w:hAnsi="Times New Roman" w:cs="Times New Roman"/>
          <w:sz w:val="24"/>
          <w:szCs w:val="24"/>
        </w:rPr>
        <w:t>e previsioni di cui alle citate lett. f) ed h) del DL 11/20;</w:t>
      </w:r>
      <w:r w:rsidR="00BD19E4" w:rsidRPr="00A87C0F">
        <w:rPr>
          <w:rFonts w:ascii="Times New Roman" w:hAnsi="Times New Roman" w:cs="Times New Roman"/>
          <w:sz w:val="24"/>
          <w:szCs w:val="24"/>
        </w:rPr>
        <w:t xml:space="preserve"> DGSIA con provvedimento del 20 marzo 2020 </w:t>
      </w:r>
      <w:r w:rsidR="00D01F98" w:rsidRPr="00A87C0F">
        <w:rPr>
          <w:rFonts w:ascii="Times New Roman" w:hAnsi="Times New Roman" w:cs="Times New Roman"/>
          <w:sz w:val="24"/>
          <w:szCs w:val="24"/>
        </w:rPr>
        <w:t>ha replicato i contenuti del provvedimento del 10 marzo 2020.</w:t>
      </w:r>
    </w:p>
    <w:p w14:paraId="2A83F4BA" w14:textId="4F1B4F97" w:rsidR="001F39BB" w:rsidRPr="00A87C0F" w:rsidRDefault="001F39BB" w:rsidP="001F39BB">
      <w:pPr>
        <w:pStyle w:val="Nessunaspaziatura"/>
        <w:ind w:left="720"/>
        <w:jc w:val="both"/>
        <w:rPr>
          <w:rFonts w:ascii="Times New Roman" w:hAnsi="Times New Roman" w:cs="Times New Roman"/>
          <w:sz w:val="24"/>
          <w:szCs w:val="24"/>
        </w:rPr>
      </w:pPr>
      <w:r>
        <w:rPr>
          <w:rFonts w:ascii="Times New Roman" w:hAnsi="Times New Roman" w:cs="Times New Roman"/>
          <w:sz w:val="24"/>
          <w:szCs w:val="24"/>
        </w:rPr>
        <w:t>L</w:t>
      </w:r>
      <w:r w:rsidRPr="001F39BB">
        <w:rPr>
          <w:rFonts w:ascii="Times New Roman" w:hAnsi="Times New Roman" w:cs="Times New Roman"/>
          <w:sz w:val="24"/>
          <w:szCs w:val="24"/>
        </w:rPr>
        <w:t xml:space="preserve">’esigenza di contenere il contagio evitando i contatti personali, è posta a fondamento dell’art. 87, comma 1, del D.L. n. 18/2020  laddove  dispone  che,  fino  alla  cessazione  dello stato  di  emergenza  epidemiologica,  </w:t>
      </w:r>
      <w:r w:rsidRPr="001F39BB">
        <w:rPr>
          <w:rFonts w:ascii="Times New Roman" w:hAnsi="Times New Roman" w:cs="Times New Roman"/>
          <w:sz w:val="24"/>
          <w:szCs w:val="24"/>
          <w:u w:val="single"/>
        </w:rPr>
        <w:t>il lavoro  agile  è  la  modalità  ordinaria</w:t>
      </w:r>
      <w:r w:rsidRPr="001F39BB">
        <w:rPr>
          <w:rFonts w:ascii="Times New Roman" w:hAnsi="Times New Roman" w:cs="Times New Roman"/>
          <w:sz w:val="24"/>
          <w:szCs w:val="24"/>
        </w:rPr>
        <w:t xml:space="preserve">  di  svolgimento  della  prestazione  lavorativa  nelle  pubbliche amministrazioni  e  che  la  presenza  del  personale  negli  uffici  deve  essere  limitata  per  assicurare esclusivamente  le  attività  indifferibili  che  richiedono  necessariamente  la  presenza  sul  luogo  di</w:t>
      </w:r>
      <w:r>
        <w:rPr>
          <w:rFonts w:ascii="Times New Roman" w:hAnsi="Times New Roman" w:cs="Times New Roman"/>
          <w:sz w:val="24"/>
          <w:szCs w:val="24"/>
        </w:rPr>
        <w:t xml:space="preserve"> </w:t>
      </w:r>
      <w:r w:rsidRPr="001F39BB">
        <w:rPr>
          <w:rFonts w:ascii="Times New Roman" w:hAnsi="Times New Roman" w:cs="Times New Roman"/>
          <w:sz w:val="24"/>
          <w:szCs w:val="24"/>
        </w:rPr>
        <w:t>lavoro</w:t>
      </w:r>
      <w:r>
        <w:rPr>
          <w:rFonts w:ascii="Times New Roman" w:hAnsi="Times New Roman" w:cs="Times New Roman"/>
          <w:sz w:val="24"/>
          <w:szCs w:val="24"/>
        </w:rPr>
        <w:t>.</w:t>
      </w:r>
    </w:p>
    <w:p w14:paraId="69FA1E7E" w14:textId="77777777" w:rsidR="00B50A8B" w:rsidRPr="00A87C0F" w:rsidRDefault="00B50A8B" w:rsidP="00B50A8B">
      <w:pPr>
        <w:pStyle w:val="Paragrafoelenco"/>
        <w:rPr>
          <w:rFonts w:ascii="Times New Roman" w:hAnsi="Times New Roman" w:cs="Times New Roman"/>
          <w:sz w:val="24"/>
          <w:szCs w:val="24"/>
        </w:rPr>
      </w:pPr>
    </w:p>
    <w:p w14:paraId="7AF40821" w14:textId="099F3C04" w:rsidR="00B50A8B" w:rsidRPr="00A87C0F" w:rsidRDefault="00775327" w:rsidP="00A87C0F">
      <w:pPr>
        <w:pStyle w:val="Nessunaspaziatura"/>
        <w:numPr>
          <w:ilvl w:val="0"/>
          <w:numId w:val="3"/>
        </w:numPr>
        <w:jc w:val="both"/>
        <w:rPr>
          <w:rFonts w:ascii="Times New Roman" w:hAnsi="Times New Roman" w:cs="Times New Roman"/>
          <w:sz w:val="24"/>
          <w:szCs w:val="24"/>
        </w:rPr>
      </w:pPr>
      <w:r w:rsidRPr="00A87C0F">
        <w:rPr>
          <w:rFonts w:ascii="Times New Roman" w:hAnsi="Times New Roman" w:cs="Times New Roman"/>
          <w:sz w:val="24"/>
          <w:szCs w:val="24"/>
        </w:rPr>
        <w:t>I</w:t>
      </w:r>
      <w:r w:rsidR="002447E2" w:rsidRPr="00A87C0F">
        <w:rPr>
          <w:rFonts w:ascii="Times New Roman" w:hAnsi="Times New Roman" w:cs="Times New Roman"/>
          <w:sz w:val="24"/>
          <w:szCs w:val="24"/>
        </w:rPr>
        <w:t>l CSM</w:t>
      </w:r>
      <w:r w:rsidRPr="00A87C0F">
        <w:rPr>
          <w:rFonts w:ascii="Times New Roman" w:hAnsi="Times New Roman" w:cs="Times New Roman"/>
          <w:sz w:val="24"/>
          <w:szCs w:val="24"/>
        </w:rPr>
        <w:t xml:space="preserve"> formula</w:t>
      </w:r>
      <w:r w:rsidR="00B50A8B" w:rsidRPr="00A87C0F">
        <w:rPr>
          <w:rFonts w:ascii="Times New Roman" w:hAnsi="Times New Roman" w:cs="Times New Roman"/>
          <w:sz w:val="24"/>
          <w:szCs w:val="24"/>
        </w:rPr>
        <w:t>v</w:t>
      </w:r>
      <w:r w:rsidRPr="00A87C0F">
        <w:rPr>
          <w:rFonts w:ascii="Times New Roman" w:hAnsi="Times New Roman" w:cs="Times New Roman"/>
          <w:sz w:val="24"/>
          <w:szCs w:val="24"/>
        </w:rPr>
        <w:t xml:space="preserve">a parere </w:t>
      </w:r>
      <w:r w:rsidR="002447E2" w:rsidRPr="00A87C0F">
        <w:rPr>
          <w:rFonts w:ascii="Times New Roman" w:hAnsi="Times New Roman" w:cs="Times New Roman"/>
          <w:sz w:val="24"/>
          <w:szCs w:val="24"/>
        </w:rPr>
        <w:t>2</w:t>
      </w:r>
      <w:r w:rsidRPr="00A87C0F">
        <w:rPr>
          <w:rFonts w:ascii="Times New Roman" w:hAnsi="Times New Roman" w:cs="Times New Roman"/>
          <w:sz w:val="24"/>
          <w:szCs w:val="24"/>
        </w:rPr>
        <w:t>6</w:t>
      </w:r>
      <w:r w:rsidR="002447E2" w:rsidRPr="00A87C0F">
        <w:rPr>
          <w:rFonts w:ascii="Times New Roman" w:hAnsi="Times New Roman" w:cs="Times New Roman"/>
          <w:sz w:val="24"/>
          <w:szCs w:val="24"/>
        </w:rPr>
        <w:t xml:space="preserve"> marzo 2020</w:t>
      </w:r>
      <w:r w:rsidRPr="00A87C0F">
        <w:rPr>
          <w:rFonts w:ascii="Times New Roman" w:hAnsi="Times New Roman" w:cs="Times New Roman"/>
          <w:sz w:val="24"/>
          <w:szCs w:val="24"/>
        </w:rPr>
        <w:t xml:space="preserve"> del CSM sul disegno di legge di conversione del DL 17 marzo 2020 n. 18</w:t>
      </w:r>
      <w:r w:rsidR="00C84281">
        <w:rPr>
          <w:rFonts w:ascii="Times New Roman" w:hAnsi="Times New Roman" w:cs="Times New Roman"/>
          <w:sz w:val="24"/>
          <w:szCs w:val="24"/>
        </w:rPr>
        <w:t>, affermando che, p</w:t>
      </w:r>
      <w:r w:rsidR="00B50A8B" w:rsidRPr="00A87C0F">
        <w:rPr>
          <w:rFonts w:ascii="Times New Roman" w:hAnsi="Times New Roman" w:cs="Times New Roman"/>
          <w:sz w:val="24"/>
          <w:szCs w:val="24"/>
        </w:rPr>
        <w:t>er assicurare le finalità di cui al comma 6, a norma del comma 7, cioè</w:t>
      </w:r>
      <w:r w:rsidR="00B50A8B" w:rsidRPr="00A87C0F">
        <w:rPr>
          <w:rFonts w:ascii="Times New Roman" w:hAnsi="Times New Roman" w:cs="Times New Roman"/>
          <w:iCs/>
          <w:sz w:val="24"/>
          <w:szCs w:val="24"/>
        </w:rPr>
        <w:t xml:space="preserve"> evitare ogni possibile forma di contatto onde limitare la possibilità di contagio,</w:t>
      </w:r>
      <w:r w:rsidR="00B50A8B" w:rsidRPr="00A87C0F">
        <w:rPr>
          <w:rFonts w:ascii="Times New Roman" w:hAnsi="Times New Roman" w:cs="Times New Roman"/>
          <w:sz w:val="24"/>
          <w:szCs w:val="24"/>
        </w:rPr>
        <w:t xml:space="preserve"> i dirigenti degli uffici giudiziari possono adottare le seguenti misure organizzative</w:t>
      </w:r>
      <w:r w:rsidR="00A87C0F" w:rsidRPr="00A87C0F">
        <w:rPr>
          <w:rFonts w:ascii="Times New Roman" w:hAnsi="Times New Roman" w:cs="Times New Roman"/>
          <w:sz w:val="24"/>
          <w:szCs w:val="24"/>
        </w:rPr>
        <w:t xml:space="preserve"> (oltre ovviamente al rinvio delle udienze a data successiva al 30 giugno 2020 per i procedimenti non eccettuati)</w:t>
      </w:r>
      <w:r w:rsidR="00B50A8B" w:rsidRPr="00A87C0F">
        <w:rPr>
          <w:rFonts w:ascii="Times New Roman" w:hAnsi="Times New Roman" w:cs="Times New Roman"/>
          <w:sz w:val="24"/>
          <w:szCs w:val="24"/>
        </w:rPr>
        <w:t>:</w:t>
      </w:r>
    </w:p>
    <w:p w14:paraId="58415247" w14:textId="3B808A73" w:rsidR="00B50A8B" w:rsidRPr="00A87C0F" w:rsidRDefault="001A62CD" w:rsidP="00B50A8B">
      <w:pPr>
        <w:pStyle w:val="Nessunaspaziatura"/>
        <w:ind w:left="708"/>
        <w:jc w:val="both"/>
        <w:rPr>
          <w:rFonts w:ascii="Times New Roman" w:hAnsi="Times New Roman" w:cs="Times New Roman"/>
          <w:sz w:val="24"/>
          <w:szCs w:val="24"/>
        </w:rPr>
      </w:pPr>
      <w:r>
        <w:rPr>
          <w:rFonts w:ascii="Times New Roman" w:hAnsi="Times New Roman" w:cs="Times New Roman"/>
          <w:sz w:val="24"/>
          <w:szCs w:val="24"/>
        </w:rPr>
        <w:t>“</w:t>
      </w:r>
      <w:r w:rsidR="00B50A8B" w:rsidRPr="00A87C0F">
        <w:rPr>
          <w:rFonts w:ascii="Times New Roman" w:hAnsi="Times New Roman" w:cs="Times New Roman"/>
          <w:sz w:val="24"/>
          <w:szCs w:val="24"/>
        </w:rPr>
        <w:t>f)  trattazione da remoto delle udienze civili, quando non sia richiesta la presenza di soggetti  diversi  dai  difensori  e  dalle  parti  mediante  collegamenti  conformemente  al  provvedimento della DGSIA; (…) h)  celebrazione  dell’udienza  “figurata”  mediante  scambio  documentale  e  deposito del provvedimento fuori udienza”.</w:t>
      </w:r>
    </w:p>
    <w:p w14:paraId="05E5D46F" w14:textId="47CD6FC9" w:rsidR="00775327" w:rsidRPr="00A87C0F" w:rsidRDefault="00B50A8B" w:rsidP="00B50A8B">
      <w:pPr>
        <w:pStyle w:val="Nessunaspaziatura"/>
        <w:ind w:left="708"/>
        <w:jc w:val="both"/>
        <w:rPr>
          <w:rFonts w:ascii="Times New Roman" w:hAnsi="Times New Roman" w:cs="Times New Roman"/>
          <w:sz w:val="24"/>
          <w:szCs w:val="24"/>
        </w:rPr>
      </w:pPr>
      <w:r w:rsidRPr="00A87C0F">
        <w:rPr>
          <w:rFonts w:ascii="Times New Roman" w:hAnsi="Times New Roman" w:cs="Times New Roman"/>
          <w:sz w:val="24"/>
          <w:szCs w:val="24"/>
        </w:rPr>
        <w:t>C</w:t>
      </w:r>
      <w:r w:rsidR="00775327" w:rsidRPr="00A87C0F">
        <w:rPr>
          <w:rFonts w:ascii="Times New Roman" w:hAnsi="Times New Roman" w:cs="Times New Roman"/>
          <w:sz w:val="24"/>
          <w:szCs w:val="24"/>
        </w:rPr>
        <w:t xml:space="preserve">on riferimento all’ipotesi di cui a </w:t>
      </w:r>
      <w:r w:rsidR="001A62CD">
        <w:rPr>
          <w:rFonts w:ascii="Times New Roman" w:hAnsi="Times New Roman" w:cs="Times New Roman"/>
          <w:sz w:val="24"/>
          <w:szCs w:val="24"/>
        </w:rPr>
        <w:t>l</w:t>
      </w:r>
      <w:r w:rsidR="00775327" w:rsidRPr="00A87C0F">
        <w:rPr>
          <w:rFonts w:ascii="Times New Roman" w:hAnsi="Times New Roman" w:cs="Times New Roman"/>
          <w:sz w:val="24"/>
          <w:szCs w:val="24"/>
        </w:rPr>
        <w:t>ett. f del  comma  7  dell’art.  83</w:t>
      </w:r>
      <w:r w:rsidRPr="00A87C0F">
        <w:rPr>
          <w:rFonts w:ascii="Times New Roman" w:hAnsi="Times New Roman" w:cs="Times New Roman"/>
          <w:sz w:val="24"/>
          <w:szCs w:val="24"/>
        </w:rPr>
        <w:t xml:space="preserve"> spiega:</w:t>
      </w:r>
      <w:r w:rsidR="00775327" w:rsidRPr="00A87C0F">
        <w:rPr>
          <w:rFonts w:ascii="Times New Roman" w:hAnsi="Times New Roman" w:cs="Times New Roman"/>
          <w:sz w:val="24"/>
          <w:szCs w:val="24"/>
        </w:rPr>
        <w:t xml:space="preserve"> “la partecipazione da remoto avviene tramite invito da effettuarsi prima dell’udienza. La formula utilizzata lascia intendere che la comunicazione avvenga tramite PEC a cura della Cancelleria: “Prima dell'udienza il giudice fa </w:t>
      </w:r>
      <w:r w:rsidR="001A62CD">
        <w:rPr>
          <w:rFonts w:ascii="Times New Roman" w:hAnsi="Times New Roman" w:cs="Times New Roman"/>
          <w:sz w:val="24"/>
          <w:szCs w:val="24"/>
        </w:rPr>
        <w:t xml:space="preserve">comunicare </w:t>
      </w:r>
      <w:r w:rsidR="00775327" w:rsidRPr="00A87C0F">
        <w:rPr>
          <w:rFonts w:ascii="Times New Roman" w:hAnsi="Times New Roman" w:cs="Times New Roman"/>
          <w:sz w:val="24"/>
          <w:szCs w:val="24"/>
        </w:rPr>
        <w:t>ai procuratori delle parti</w:t>
      </w:r>
      <w:r w:rsidR="001A62CD">
        <w:rPr>
          <w:rFonts w:ascii="Times New Roman" w:hAnsi="Times New Roman" w:cs="Times New Roman"/>
          <w:sz w:val="24"/>
          <w:szCs w:val="24"/>
        </w:rPr>
        <w:t xml:space="preserve"> ed </w:t>
      </w:r>
      <w:r w:rsidR="00775327" w:rsidRPr="00A87C0F">
        <w:rPr>
          <w:rFonts w:ascii="Times New Roman" w:hAnsi="Times New Roman" w:cs="Times New Roman"/>
          <w:sz w:val="24"/>
          <w:szCs w:val="24"/>
        </w:rPr>
        <w:t xml:space="preserve">al pubblico </w:t>
      </w:r>
      <w:r w:rsidR="001A62CD">
        <w:rPr>
          <w:rFonts w:ascii="Times New Roman" w:hAnsi="Times New Roman" w:cs="Times New Roman"/>
          <w:sz w:val="24"/>
          <w:szCs w:val="24"/>
        </w:rPr>
        <w:t xml:space="preserve">ministero, </w:t>
      </w:r>
      <w:r w:rsidR="00775327" w:rsidRPr="00A87C0F">
        <w:rPr>
          <w:rFonts w:ascii="Times New Roman" w:hAnsi="Times New Roman" w:cs="Times New Roman"/>
          <w:sz w:val="24"/>
          <w:szCs w:val="24"/>
        </w:rPr>
        <w:t>se è prevista la sua partecipazione, giorno, ora e modalità</w:t>
      </w:r>
      <w:r w:rsidR="007C04E8">
        <w:rPr>
          <w:rFonts w:ascii="Times New Roman" w:hAnsi="Times New Roman" w:cs="Times New Roman"/>
          <w:sz w:val="24"/>
          <w:szCs w:val="24"/>
        </w:rPr>
        <w:t xml:space="preserve"> di collegamento</w:t>
      </w:r>
      <w:r w:rsidR="00775327" w:rsidRPr="00A87C0F">
        <w:rPr>
          <w:rFonts w:ascii="Times New Roman" w:hAnsi="Times New Roman" w:cs="Times New Roman"/>
          <w:sz w:val="24"/>
          <w:szCs w:val="24"/>
        </w:rPr>
        <w:t>. Nulla toglie, tuttavia, che sia il giudice ad “invitare” gli avvocati mediante l’applicativo in uso (Teams o Skype for business), ma in tal caso, ove non vi sia un messaggio di conferma, l’omessa partecipazione del difensore non potrà equivalere ad una sua assenza ingiustificata</w:t>
      </w:r>
      <w:r w:rsidR="001A62CD">
        <w:rPr>
          <w:rFonts w:ascii="Times New Roman" w:hAnsi="Times New Roman" w:cs="Times New Roman"/>
          <w:sz w:val="24"/>
          <w:szCs w:val="24"/>
        </w:rPr>
        <w:t>.</w:t>
      </w:r>
    </w:p>
    <w:p w14:paraId="5D1358F9" w14:textId="3C563396" w:rsidR="00775327" w:rsidRPr="00A87C0F" w:rsidRDefault="00775327" w:rsidP="00B50A8B">
      <w:pPr>
        <w:pStyle w:val="Nessunaspaziatura"/>
        <w:ind w:left="708"/>
        <w:jc w:val="both"/>
        <w:rPr>
          <w:rFonts w:ascii="Times New Roman" w:hAnsi="Times New Roman" w:cs="Times New Roman"/>
          <w:sz w:val="24"/>
          <w:szCs w:val="24"/>
        </w:rPr>
      </w:pPr>
      <w:r w:rsidRPr="00A87C0F">
        <w:rPr>
          <w:rFonts w:ascii="Times New Roman" w:hAnsi="Times New Roman" w:cs="Times New Roman"/>
          <w:sz w:val="24"/>
          <w:szCs w:val="24"/>
        </w:rPr>
        <w:t>Nel corso dell’udienza, attese le modalità innovative di celebrazione, il giudice “dà atto a verbale delle modalità con cui si accerta dell’identità dei soggetti partecipanti e, ove trattasi di parti, della loro libera volontà</w:t>
      </w:r>
      <w:r w:rsidR="001A62CD">
        <w:rPr>
          <w:rFonts w:ascii="Times New Roman" w:hAnsi="Times New Roman" w:cs="Times New Roman"/>
          <w:sz w:val="24"/>
          <w:szCs w:val="24"/>
        </w:rPr>
        <w:t>”</w:t>
      </w:r>
      <w:r w:rsidRPr="00A87C0F">
        <w:rPr>
          <w:rFonts w:ascii="Times New Roman" w:hAnsi="Times New Roman" w:cs="Times New Roman"/>
          <w:sz w:val="24"/>
          <w:szCs w:val="24"/>
        </w:rPr>
        <w:t xml:space="preserve">. </w:t>
      </w:r>
    </w:p>
    <w:p w14:paraId="2E0D8ADD" w14:textId="41F233B5" w:rsidR="00BC6ABC" w:rsidRPr="00BC6ABC" w:rsidRDefault="00775327" w:rsidP="00BC6ABC">
      <w:pPr>
        <w:pStyle w:val="Nessunaspaziatura"/>
        <w:ind w:left="708"/>
        <w:jc w:val="both"/>
        <w:rPr>
          <w:rFonts w:ascii="Times New Roman" w:hAnsi="Times New Roman" w:cs="Times New Roman"/>
          <w:sz w:val="24"/>
          <w:szCs w:val="24"/>
        </w:rPr>
      </w:pPr>
      <w:r w:rsidRPr="00A87C0F">
        <w:rPr>
          <w:rFonts w:ascii="Times New Roman" w:hAnsi="Times New Roman" w:cs="Times New Roman"/>
          <w:sz w:val="24"/>
          <w:szCs w:val="24"/>
        </w:rPr>
        <w:t xml:space="preserve">Fin quando le parti del procedimento partecipano effettivamente all’udienza da remoto i problemi sono minimi. Criticità si pongono invece nel caso di parti assenti. Senza dubbio l’equipollenza tra l’udienza da remoto e quella fisica comporta problemi connessi agli effetti giuridici della mancata partecipazione: ritualità dell’instaurazione del contraddittorio, applicabilità degli strumenti di cui all’art. 181 o 309 c.p.c. Si dà infatti per scontato che in pochi giorni tutto funzioni perfettamente e nessuna delle parti commetta errori.  Questo presupporrebbe di testare preventivamente, almeno per le prime udienze, che le parti siano in grado effettivamente di accedere. Per contro, l’omessa applicazione degli indicati strumenti acceleratori del giudizio </w:t>
      </w:r>
      <w:r w:rsidR="001A62CD">
        <w:rPr>
          <w:rFonts w:ascii="Times New Roman" w:hAnsi="Times New Roman" w:cs="Times New Roman"/>
          <w:sz w:val="24"/>
          <w:szCs w:val="24"/>
        </w:rPr>
        <w:t>o</w:t>
      </w:r>
      <w:r w:rsidRPr="00A87C0F">
        <w:rPr>
          <w:rFonts w:ascii="Times New Roman" w:hAnsi="Times New Roman" w:cs="Times New Roman"/>
          <w:sz w:val="24"/>
          <w:szCs w:val="24"/>
        </w:rPr>
        <w:t xml:space="preserve"> la mancata presenza volontaria della parte potrebbe portare ad attribuire un non voluto effetto interdittivo alla parte che non è interessata alla definizione del giudizio</w:t>
      </w:r>
      <w:r w:rsidR="00B50A8B" w:rsidRPr="00A87C0F">
        <w:rPr>
          <w:rFonts w:ascii="Times New Roman" w:hAnsi="Times New Roman" w:cs="Times New Roman"/>
          <w:sz w:val="24"/>
          <w:szCs w:val="24"/>
        </w:rPr>
        <w:t xml:space="preserve">. </w:t>
      </w:r>
      <w:r w:rsidR="00BC6ABC">
        <w:rPr>
          <w:rFonts w:ascii="Times New Roman" w:hAnsi="Times New Roman" w:cs="Times New Roman"/>
          <w:sz w:val="24"/>
          <w:szCs w:val="24"/>
        </w:rPr>
        <w:t>(…)</w:t>
      </w:r>
    </w:p>
    <w:p w14:paraId="34458FD7" w14:textId="72C0EE39" w:rsidR="00BC6ABC" w:rsidRPr="00BC6ABC" w:rsidRDefault="00BC6ABC" w:rsidP="00BC6ABC">
      <w:pPr>
        <w:pStyle w:val="Nessunaspaziatura"/>
        <w:ind w:left="708"/>
        <w:jc w:val="both"/>
        <w:rPr>
          <w:rFonts w:ascii="Times New Roman" w:hAnsi="Times New Roman" w:cs="Times New Roman"/>
          <w:sz w:val="24"/>
          <w:szCs w:val="24"/>
        </w:rPr>
      </w:pPr>
      <w:r w:rsidRPr="00BC6ABC">
        <w:rPr>
          <w:rFonts w:ascii="Times New Roman" w:hAnsi="Times New Roman" w:cs="Times New Roman"/>
          <w:sz w:val="24"/>
          <w:szCs w:val="24"/>
        </w:rPr>
        <w:t>Per trovare un punto di equilibrio e considerate le difficoltà che incontreranno non solo i magistrati, ma anche gli avvocati, appare inopportuno un meccanicistico trasferimento di tali istituti</w:t>
      </w:r>
      <w:r w:rsidR="001A62CD">
        <w:rPr>
          <w:rFonts w:ascii="Times New Roman" w:hAnsi="Times New Roman" w:cs="Times New Roman"/>
          <w:sz w:val="24"/>
          <w:szCs w:val="24"/>
        </w:rPr>
        <w:t xml:space="preserve"> all’udienza </w:t>
      </w:r>
      <w:r w:rsidRPr="00BC6ABC">
        <w:rPr>
          <w:rFonts w:ascii="Times New Roman" w:hAnsi="Times New Roman" w:cs="Times New Roman"/>
          <w:sz w:val="24"/>
          <w:szCs w:val="24"/>
        </w:rPr>
        <w:t>da remoto senza un periodo minimo di sperimentazione e d</w:t>
      </w:r>
      <w:r>
        <w:rPr>
          <w:rFonts w:ascii="Times New Roman" w:hAnsi="Times New Roman" w:cs="Times New Roman"/>
          <w:sz w:val="24"/>
          <w:szCs w:val="24"/>
        </w:rPr>
        <w:t xml:space="preserve">i </w:t>
      </w:r>
      <w:r w:rsidRPr="00BC6ABC">
        <w:rPr>
          <w:rFonts w:ascii="Times New Roman" w:hAnsi="Times New Roman" w:cs="Times New Roman"/>
          <w:sz w:val="24"/>
          <w:szCs w:val="24"/>
        </w:rPr>
        <w:t>strumenti in base ai quali accertare con certezza le ragioni dell’assenza di uno degli avvocati</w:t>
      </w:r>
      <w:r w:rsidR="001A62CD">
        <w:rPr>
          <w:rFonts w:ascii="Times New Roman" w:hAnsi="Times New Roman" w:cs="Times New Roman"/>
          <w:sz w:val="24"/>
          <w:szCs w:val="24"/>
        </w:rPr>
        <w:t xml:space="preserve"> </w:t>
      </w:r>
      <w:r w:rsidRPr="00BC6ABC">
        <w:rPr>
          <w:rFonts w:ascii="Times New Roman" w:hAnsi="Times New Roman" w:cs="Times New Roman"/>
          <w:sz w:val="24"/>
          <w:szCs w:val="24"/>
        </w:rPr>
        <w:t xml:space="preserve">dall’udienza da remoto. </w:t>
      </w:r>
    </w:p>
    <w:p w14:paraId="5A875C76" w14:textId="1178E28F" w:rsidR="00BC6ABC" w:rsidRPr="00BC6ABC" w:rsidRDefault="00BC6ABC" w:rsidP="00BC6ABC">
      <w:pPr>
        <w:pStyle w:val="Nessunaspaziatura"/>
        <w:ind w:left="708"/>
        <w:jc w:val="both"/>
        <w:rPr>
          <w:rFonts w:ascii="Times New Roman" w:hAnsi="Times New Roman" w:cs="Times New Roman"/>
          <w:sz w:val="24"/>
          <w:szCs w:val="24"/>
        </w:rPr>
      </w:pPr>
      <w:r w:rsidRPr="00BC6ABC">
        <w:rPr>
          <w:rFonts w:ascii="Times New Roman" w:hAnsi="Times New Roman" w:cs="Times New Roman"/>
          <w:sz w:val="24"/>
          <w:szCs w:val="24"/>
        </w:rPr>
        <w:t>Deve segnalarsi</w:t>
      </w:r>
      <w:r w:rsidR="001A62CD">
        <w:rPr>
          <w:rFonts w:ascii="Times New Roman" w:hAnsi="Times New Roman" w:cs="Times New Roman"/>
          <w:sz w:val="24"/>
          <w:szCs w:val="24"/>
        </w:rPr>
        <w:t xml:space="preserve"> a </w:t>
      </w:r>
      <w:r w:rsidRPr="00BC6ABC">
        <w:rPr>
          <w:rFonts w:ascii="Times New Roman" w:hAnsi="Times New Roman" w:cs="Times New Roman"/>
          <w:sz w:val="24"/>
          <w:szCs w:val="24"/>
        </w:rPr>
        <w:t xml:space="preserve">riguardo una criticità derivante dal </w:t>
      </w:r>
      <w:r w:rsidR="007C04E8">
        <w:rPr>
          <w:rFonts w:ascii="Times New Roman" w:hAnsi="Times New Roman" w:cs="Times New Roman"/>
          <w:sz w:val="24"/>
          <w:szCs w:val="24"/>
        </w:rPr>
        <w:t xml:space="preserve">carattere </w:t>
      </w:r>
      <w:r w:rsidRPr="00BC6ABC">
        <w:rPr>
          <w:rFonts w:ascii="Times New Roman" w:hAnsi="Times New Roman" w:cs="Times New Roman"/>
          <w:sz w:val="24"/>
          <w:szCs w:val="24"/>
        </w:rPr>
        <w:t xml:space="preserve">sperimentale dell’udienza  da  remoto,  non collaudata e  regolamentata  da  precise  norme  tecniche  come il processo  civile  </w:t>
      </w:r>
      <w:r w:rsidRPr="00BC6ABC">
        <w:rPr>
          <w:rFonts w:ascii="Times New Roman" w:hAnsi="Times New Roman" w:cs="Times New Roman"/>
          <w:sz w:val="24"/>
          <w:szCs w:val="24"/>
        </w:rPr>
        <w:lastRenderedPageBreak/>
        <w:t>telematico,  e  dall’assenza  di  una  norma  che  indichi  precisamente  a  quali</w:t>
      </w:r>
      <w:r>
        <w:rPr>
          <w:rFonts w:ascii="Times New Roman" w:hAnsi="Times New Roman" w:cs="Times New Roman"/>
          <w:sz w:val="24"/>
          <w:szCs w:val="24"/>
        </w:rPr>
        <w:t xml:space="preserve"> </w:t>
      </w:r>
      <w:r w:rsidRPr="00BC6ABC">
        <w:rPr>
          <w:rFonts w:ascii="Times New Roman" w:hAnsi="Times New Roman" w:cs="Times New Roman"/>
          <w:sz w:val="24"/>
          <w:szCs w:val="24"/>
        </w:rPr>
        <w:t xml:space="preserve">condizioni e con quali verifiche la parte può considerarsi assente all’udienza. </w:t>
      </w:r>
    </w:p>
    <w:p w14:paraId="15F2FAEE" w14:textId="77777777" w:rsidR="00BC6ABC" w:rsidRPr="00BC6ABC" w:rsidRDefault="00BC6ABC" w:rsidP="00BC6ABC">
      <w:pPr>
        <w:pStyle w:val="Nessunaspaziatura"/>
        <w:ind w:left="708"/>
        <w:jc w:val="both"/>
        <w:rPr>
          <w:rFonts w:ascii="Times New Roman" w:hAnsi="Times New Roman" w:cs="Times New Roman"/>
          <w:sz w:val="24"/>
          <w:szCs w:val="24"/>
        </w:rPr>
      </w:pPr>
      <w:r w:rsidRPr="00BC6ABC">
        <w:rPr>
          <w:rFonts w:ascii="Times New Roman" w:hAnsi="Times New Roman" w:cs="Times New Roman"/>
          <w:sz w:val="24"/>
          <w:szCs w:val="24"/>
        </w:rPr>
        <w:t xml:space="preserve">Allo stato risulta rimessa alla discrezionalità del giudice la valutazione di tale assenza. </w:t>
      </w:r>
    </w:p>
    <w:p w14:paraId="5B68BD18" w14:textId="6307B632" w:rsidR="00BC6ABC" w:rsidRPr="00BC6ABC" w:rsidRDefault="00BC6ABC" w:rsidP="00BC6ABC">
      <w:pPr>
        <w:pStyle w:val="Nessunaspaziatura"/>
        <w:ind w:left="708"/>
        <w:jc w:val="both"/>
        <w:rPr>
          <w:rFonts w:ascii="Times New Roman" w:hAnsi="Times New Roman" w:cs="Times New Roman"/>
          <w:sz w:val="24"/>
          <w:szCs w:val="24"/>
        </w:rPr>
      </w:pPr>
      <w:r w:rsidRPr="00BC6ABC">
        <w:rPr>
          <w:rFonts w:ascii="Times New Roman" w:hAnsi="Times New Roman" w:cs="Times New Roman"/>
          <w:sz w:val="24"/>
          <w:szCs w:val="24"/>
        </w:rPr>
        <w:t xml:space="preserve">Gli applicativi sono idonei a garantire </w:t>
      </w:r>
      <w:r w:rsidR="001A62CD">
        <w:rPr>
          <w:rFonts w:ascii="Times New Roman" w:hAnsi="Times New Roman" w:cs="Times New Roman"/>
          <w:sz w:val="24"/>
          <w:szCs w:val="24"/>
        </w:rPr>
        <w:t xml:space="preserve">l’udienza </w:t>
      </w:r>
      <w:r w:rsidRPr="00BC6ABC">
        <w:rPr>
          <w:rFonts w:ascii="Times New Roman" w:hAnsi="Times New Roman" w:cs="Times New Roman"/>
          <w:sz w:val="24"/>
          <w:szCs w:val="24"/>
        </w:rPr>
        <w:t xml:space="preserve">virtuale con più partecipanti e </w:t>
      </w:r>
      <w:r w:rsidRPr="000E0333">
        <w:rPr>
          <w:rFonts w:ascii="Times New Roman" w:hAnsi="Times New Roman" w:cs="Times New Roman"/>
          <w:sz w:val="24"/>
          <w:szCs w:val="24"/>
        </w:rPr>
        <w:t>di certo lo spirito della norma consente di ritenere ritualmente composto il collegio anche se i suoi componenti sono fisicamente lontani</w:t>
      </w:r>
      <w:r w:rsidRPr="00BC6ABC">
        <w:rPr>
          <w:rFonts w:ascii="Times New Roman" w:hAnsi="Times New Roman" w:cs="Times New Roman"/>
          <w:sz w:val="24"/>
          <w:szCs w:val="24"/>
        </w:rPr>
        <w:t>. Occorrerà verificare, tuttavia, le modalità per scollegare</w:t>
      </w:r>
      <w:r>
        <w:rPr>
          <w:rFonts w:ascii="Times New Roman" w:hAnsi="Times New Roman" w:cs="Times New Roman"/>
          <w:sz w:val="24"/>
          <w:szCs w:val="24"/>
        </w:rPr>
        <w:t xml:space="preserve"> </w:t>
      </w:r>
      <w:r w:rsidRPr="00BC6ABC">
        <w:rPr>
          <w:rFonts w:ascii="Times New Roman" w:hAnsi="Times New Roman" w:cs="Times New Roman"/>
          <w:sz w:val="24"/>
          <w:szCs w:val="24"/>
        </w:rPr>
        <w:t xml:space="preserve">i difensori, anche solo momentaneamente, per prendere i provvedimenti in udienza.  </w:t>
      </w:r>
    </w:p>
    <w:p w14:paraId="4DF72BDF" w14:textId="5C58B49A" w:rsidR="00BC6ABC" w:rsidRPr="00BC6ABC" w:rsidRDefault="00BC6ABC" w:rsidP="00BC6ABC">
      <w:pPr>
        <w:pStyle w:val="Nessunaspaziatura"/>
        <w:ind w:left="708"/>
        <w:jc w:val="both"/>
        <w:rPr>
          <w:rFonts w:ascii="Times New Roman" w:hAnsi="Times New Roman" w:cs="Times New Roman"/>
          <w:sz w:val="24"/>
          <w:szCs w:val="24"/>
        </w:rPr>
      </w:pPr>
      <w:r w:rsidRPr="00BC6ABC">
        <w:rPr>
          <w:rFonts w:ascii="Times New Roman" w:hAnsi="Times New Roman" w:cs="Times New Roman"/>
          <w:sz w:val="24"/>
          <w:szCs w:val="24"/>
        </w:rPr>
        <w:t xml:space="preserve">Occorre anche verificare </w:t>
      </w:r>
      <w:r w:rsidR="001A62CD">
        <w:rPr>
          <w:rFonts w:ascii="Times New Roman" w:hAnsi="Times New Roman" w:cs="Times New Roman"/>
          <w:sz w:val="24"/>
          <w:szCs w:val="24"/>
        </w:rPr>
        <w:t xml:space="preserve">come procedere </w:t>
      </w:r>
      <w:r w:rsidRPr="00BC6ABC">
        <w:rPr>
          <w:rFonts w:ascii="Times New Roman" w:hAnsi="Times New Roman" w:cs="Times New Roman"/>
          <w:sz w:val="24"/>
          <w:szCs w:val="24"/>
        </w:rPr>
        <w:t xml:space="preserve">alla redazione del verbale: in assenza del cancelliere, mediante deposito da parte del presidente; con il cancelliere, sempre che sia stato fornito dell’applicativo, mediante deposito da parte di quest’ultimo. </w:t>
      </w:r>
    </w:p>
    <w:p w14:paraId="55A246E4" w14:textId="5E4FF575" w:rsidR="00B50A8B" w:rsidRPr="00A87C0F" w:rsidRDefault="00BC6ABC" w:rsidP="00B50A8B">
      <w:pPr>
        <w:pStyle w:val="Nessunaspaziatura"/>
        <w:ind w:left="708"/>
        <w:jc w:val="both"/>
        <w:rPr>
          <w:rFonts w:ascii="Times New Roman" w:hAnsi="Times New Roman" w:cs="Times New Roman"/>
          <w:sz w:val="24"/>
          <w:szCs w:val="24"/>
        </w:rPr>
      </w:pPr>
      <w:r w:rsidRPr="00BC6ABC">
        <w:rPr>
          <w:rFonts w:ascii="Times New Roman" w:hAnsi="Times New Roman" w:cs="Times New Roman"/>
          <w:sz w:val="24"/>
          <w:szCs w:val="24"/>
        </w:rPr>
        <w:t xml:space="preserve">Consentendosi l’udienza da remoto, anche collegiale, deve ritenersi ammessa, pur se non esplicitamente prevista, la celebrazione della </w:t>
      </w:r>
      <w:r w:rsidR="007C04E8">
        <w:rPr>
          <w:rFonts w:ascii="Times New Roman" w:hAnsi="Times New Roman" w:cs="Times New Roman"/>
          <w:sz w:val="24"/>
          <w:szCs w:val="24"/>
        </w:rPr>
        <w:t xml:space="preserve">camera </w:t>
      </w:r>
      <w:r w:rsidRPr="00BC6ABC">
        <w:rPr>
          <w:rFonts w:ascii="Times New Roman" w:hAnsi="Times New Roman" w:cs="Times New Roman"/>
          <w:sz w:val="24"/>
          <w:szCs w:val="24"/>
        </w:rPr>
        <w:t>di consiglio effettuata con tali modalità, benché non preceduta dall’udienza, fino a quando è d</w:t>
      </w:r>
      <w:r>
        <w:rPr>
          <w:rFonts w:ascii="Times New Roman" w:hAnsi="Times New Roman" w:cs="Times New Roman"/>
          <w:sz w:val="24"/>
          <w:szCs w:val="24"/>
        </w:rPr>
        <w:t>estinata a trovare applicazione</w:t>
      </w:r>
      <w:r w:rsidR="001A62CD">
        <w:rPr>
          <w:rFonts w:ascii="Times New Roman" w:hAnsi="Times New Roman" w:cs="Times New Roman"/>
          <w:sz w:val="24"/>
          <w:szCs w:val="24"/>
        </w:rPr>
        <w:t>”.</w:t>
      </w:r>
    </w:p>
    <w:p w14:paraId="773EDB08" w14:textId="69DF4E04" w:rsidR="00775327" w:rsidRPr="00A87C0F" w:rsidRDefault="00775327" w:rsidP="00BC6ABC">
      <w:pPr>
        <w:pStyle w:val="Nessunaspaziatura"/>
        <w:ind w:left="708"/>
        <w:jc w:val="both"/>
        <w:rPr>
          <w:rFonts w:ascii="Times New Roman" w:hAnsi="Times New Roman" w:cs="Times New Roman"/>
          <w:sz w:val="24"/>
          <w:szCs w:val="24"/>
        </w:rPr>
      </w:pPr>
      <w:r w:rsidRPr="00A87C0F">
        <w:rPr>
          <w:rFonts w:ascii="Times New Roman" w:hAnsi="Times New Roman" w:cs="Times New Roman"/>
          <w:sz w:val="24"/>
          <w:szCs w:val="24"/>
        </w:rPr>
        <w:t xml:space="preserve">Preferibile ovviamente, quando percorribile, la seconda  misura, prevista  dalla  lettera  h),  </w:t>
      </w:r>
      <w:r w:rsidR="00BC6ABC" w:rsidRPr="00BC6ABC">
        <w:rPr>
          <w:rFonts w:ascii="Times New Roman" w:hAnsi="Times New Roman" w:cs="Times New Roman"/>
          <w:sz w:val="24"/>
          <w:szCs w:val="24"/>
        </w:rPr>
        <w:t>ugualmente  finalizzata  ad  evitare il contatto fisico tra gli operatori di giustizia,</w:t>
      </w:r>
      <w:r w:rsidR="00BC6ABC" w:rsidRPr="00A87C0F">
        <w:rPr>
          <w:rFonts w:ascii="Times New Roman" w:hAnsi="Times New Roman" w:cs="Times New Roman"/>
          <w:sz w:val="24"/>
          <w:szCs w:val="24"/>
        </w:rPr>
        <w:t xml:space="preserve"> </w:t>
      </w:r>
      <w:r w:rsidR="00BC6ABC">
        <w:rPr>
          <w:rFonts w:ascii="Times New Roman" w:hAnsi="Times New Roman" w:cs="Times New Roman"/>
          <w:sz w:val="24"/>
          <w:szCs w:val="24"/>
        </w:rPr>
        <w:t xml:space="preserve">secondo la quale </w:t>
      </w:r>
      <w:r w:rsidRPr="00A87C0F">
        <w:rPr>
          <w:rFonts w:ascii="Times New Roman" w:hAnsi="Times New Roman" w:cs="Times New Roman"/>
          <w:sz w:val="24"/>
          <w:szCs w:val="24"/>
        </w:rPr>
        <w:t>“lo  svolgimento  delle  udienze  civili  che  non  richiedono  la presenza  di  soggetti  diversi  dai  difensori  delle  parti  mediante  lo  scambio  e  il  deposito  in telematico di note scritte contenenti le sole istanze e conclusioni, e la successiva adozione fuori udienza del provvedimento del giudice”.</w:t>
      </w:r>
    </w:p>
    <w:p w14:paraId="3E820F94" w14:textId="7DE507A7" w:rsidR="003C05BE" w:rsidRDefault="003C05BE" w:rsidP="00BC6ABC">
      <w:pPr>
        <w:pStyle w:val="Nessunaspaziatura"/>
        <w:ind w:left="708"/>
        <w:jc w:val="both"/>
        <w:rPr>
          <w:rFonts w:ascii="Times New Roman" w:hAnsi="Times New Roman" w:cs="Times New Roman"/>
          <w:sz w:val="24"/>
          <w:szCs w:val="24"/>
        </w:rPr>
      </w:pPr>
      <w:r>
        <w:rPr>
          <w:rFonts w:ascii="Times New Roman" w:hAnsi="Times New Roman" w:cs="Times New Roman"/>
          <w:sz w:val="24"/>
          <w:szCs w:val="24"/>
        </w:rPr>
        <w:t>Precisa sempre il CSM nel citato parere “</w:t>
      </w:r>
      <w:r w:rsidR="00BC6ABC" w:rsidRPr="00BC6ABC">
        <w:rPr>
          <w:rFonts w:ascii="Times New Roman" w:hAnsi="Times New Roman" w:cs="Times New Roman"/>
          <w:sz w:val="24"/>
          <w:szCs w:val="24"/>
        </w:rPr>
        <w:t>secondo l’interpretazione da preferirsi, sostituisce al contraddittorio simultaneo dell’udienza un</w:t>
      </w:r>
      <w:r w:rsidR="0083460A">
        <w:rPr>
          <w:rFonts w:ascii="Times New Roman" w:hAnsi="Times New Roman" w:cs="Times New Roman"/>
          <w:sz w:val="24"/>
          <w:szCs w:val="24"/>
        </w:rPr>
        <w:t xml:space="preserve"> meccanismo </w:t>
      </w:r>
      <w:r w:rsidR="00BC6ABC" w:rsidRPr="00BC6ABC">
        <w:rPr>
          <w:rFonts w:ascii="Times New Roman" w:hAnsi="Times New Roman" w:cs="Times New Roman"/>
          <w:sz w:val="24"/>
          <w:szCs w:val="24"/>
        </w:rPr>
        <w:t xml:space="preserve">di contraddittorio differito. </w:t>
      </w:r>
      <w:r>
        <w:rPr>
          <w:rFonts w:ascii="Times New Roman" w:hAnsi="Times New Roman" w:cs="Times New Roman"/>
          <w:sz w:val="24"/>
          <w:szCs w:val="24"/>
        </w:rPr>
        <w:t>(…)</w:t>
      </w:r>
    </w:p>
    <w:p w14:paraId="08D21217" w14:textId="650E4E62" w:rsidR="00BC6ABC" w:rsidRPr="00BC6ABC" w:rsidRDefault="003C05BE" w:rsidP="00BC6ABC">
      <w:pPr>
        <w:pStyle w:val="Nessunaspaziatura"/>
        <w:ind w:left="708"/>
        <w:jc w:val="both"/>
        <w:rPr>
          <w:rFonts w:ascii="Times New Roman" w:hAnsi="Times New Roman" w:cs="Times New Roman"/>
          <w:sz w:val="24"/>
          <w:szCs w:val="24"/>
        </w:rPr>
      </w:pPr>
      <w:r>
        <w:rPr>
          <w:rFonts w:ascii="Times New Roman" w:hAnsi="Times New Roman" w:cs="Times New Roman"/>
          <w:sz w:val="24"/>
          <w:szCs w:val="24"/>
        </w:rPr>
        <w:t>L</w:t>
      </w:r>
      <w:r w:rsidR="00BC6ABC" w:rsidRPr="00BC6ABC">
        <w:rPr>
          <w:rFonts w:ascii="Times New Roman" w:hAnsi="Times New Roman" w:cs="Times New Roman"/>
          <w:sz w:val="24"/>
          <w:szCs w:val="24"/>
        </w:rPr>
        <w:t xml:space="preserve">o scambio documentale e il provvedimento finale sostituiscono lo “svolgimento </w:t>
      </w:r>
      <w:r w:rsidR="0083460A">
        <w:rPr>
          <w:rFonts w:ascii="Times New Roman" w:hAnsi="Times New Roman" w:cs="Times New Roman"/>
          <w:sz w:val="24"/>
          <w:szCs w:val="24"/>
        </w:rPr>
        <w:t>dell’udienza”,</w:t>
      </w:r>
      <w:r w:rsidR="00BC6ABC" w:rsidRPr="00BC6ABC">
        <w:rPr>
          <w:rFonts w:ascii="Times New Roman" w:hAnsi="Times New Roman" w:cs="Times New Roman"/>
          <w:sz w:val="24"/>
          <w:szCs w:val="24"/>
        </w:rPr>
        <w:t xml:space="preserve"> che di fatto non si celebra.  Il contraddittorio avviene non tra presenti, ma tra assenti e può essere favorito dalla concessione di termini sfalsati che consentano di replicare alle richieste e alle conclusioni delle parti.  </w:t>
      </w:r>
      <w:r>
        <w:rPr>
          <w:rFonts w:ascii="Times New Roman" w:hAnsi="Times New Roman" w:cs="Times New Roman"/>
          <w:sz w:val="24"/>
          <w:szCs w:val="24"/>
        </w:rPr>
        <w:t>(…)</w:t>
      </w:r>
    </w:p>
    <w:p w14:paraId="141FF0FD" w14:textId="5491145A" w:rsidR="00BC6ABC" w:rsidRDefault="00BC6ABC" w:rsidP="00BC6ABC">
      <w:pPr>
        <w:pStyle w:val="Nessunaspaziatura"/>
        <w:ind w:left="708"/>
        <w:jc w:val="both"/>
        <w:rPr>
          <w:rFonts w:ascii="Times New Roman" w:hAnsi="Times New Roman" w:cs="Times New Roman"/>
          <w:sz w:val="24"/>
          <w:szCs w:val="24"/>
        </w:rPr>
      </w:pPr>
      <w:r w:rsidRPr="00BC6ABC">
        <w:rPr>
          <w:rFonts w:ascii="Times New Roman" w:hAnsi="Times New Roman" w:cs="Times New Roman"/>
          <w:sz w:val="24"/>
          <w:szCs w:val="24"/>
        </w:rPr>
        <w:t>Per gli organi collegiali, la camera di consiglio dovrà essere necessariamente tenuta esclusivamente in caso di organo a composizione collegiale, eventualmente da remoto, nel giorno dell’udienza o anche in uno successivo.</w:t>
      </w:r>
    </w:p>
    <w:p w14:paraId="300B7BAC" w14:textId="3CC2255B" w:rsidR="00B715A8" w:rsidRDefault="00B715A8" w:rsidP="00B715A8">
      <w:pPr>
        <w:pStyle w:val="Nessunaspaziatura"/>
        <w:ind w:left="708"/>
        <w:jc w:val="both"/>
        <w:rPr>
          <w:rFonts w:ascii="Times New Roman" w:hAnsi="Times New Roman" w:cs="Times New Roman"/>
          <w:sz w:val="24"/>
          <w:szCs w:val="24"/>
        </w:rPr>
      </w:pPr>
      <w:r w:rsidRPr="00B715A8">
        <w:rPr>
          <w:rFonts w:ascii="Times New Roman" w:hAnsi="Times New Roman" w:cs="Times New Roman"/>
          <w:sz w:val="24"/>
          <w:szCs w:val="24"/>
        </w:rPr>
        <w:t>Quanto alle modalità concrete di attuazione di tale misura, le note scritte che integrano la comparizione figurata delle parti hanno ad oggetto</w:t>
      </w:r>
      <w:r w:rsidR="0083460A">
        <w:rPr>
          <w:rFonts w:ascii="Times New Roman" w:hAnsi="Times New Roman" w:cs="Times New Roman"/>
          <w:sz w:val="24"/>
          <w:szCs w:val="24"/>
        </w:rPr>
        <w:t xml:space="preserve"> esclusivamente </w:t>
      </w:r>
      <w:r w:rsidRPr="00B715A8">
        <w:rPr>
          <w:rFonts w:ascii="Times New Roman" w:hAnsi="Times New Roman" w:cs="Times New Roman"/>
          <w:sz w:val="24"/>
          <w:szCs w:val="24"/>
        </w:rPr>
        <w:t xml:space="preserve">le deduzioni dell’udienza (istanze, anche istruttorie, e conclusioni). Nel caso in cui debba essere celebrata l’udienza di discussione, viene ipotizzato alternativamente: </w:t>
      </w:r>
    </w:p>
    <w:p w14:paraId="2A9A4180" w14:textId="38CCD96E" w:rsidR="00B715A8" w:rsidRDefault="00B715A8" w:rsidP="00B715A8">
      <w:pPr>
        <w:pStyle w:val="Nessunaspaziatura"/>
        <w:ind w:left="708"/>
        <w:jc w:val="both"/>
        <w:rPr>
          <w:rFonts w:ascii="Times New Roman" w:hAnsi="Times New Roman" w:cs="Times New Roman"/>
          <w:sz w:val="24"/>
          <w:szCs w:val="24"/>
        </w:rPr>
      </w:pPr>
      <w:r w:rsidRPr="00B715A8">
        <w:rPr>
          <w:rFonts w:ascii="Times New Roman" w:hAnsi="Times New Roman" w:cs="Times New Roman"/>
          <w:sz w:val="24"/>
          <w:szCs w:val="24"/>
        </w:rPr>
        <w:t xml:space="preserve">a) che il giudice possa redigere il verbale il giorno dell’udienza, in cui prende atto della comparizione mediante il deposito delle note scritte pervenute ai fini di udienza e riservarsi o disporre per il prosieguo su quanto richiesto; </w:t>
      </w:r>
    </w:p>
    <w:p w14:paraId="4AC51D94" w14:textId="7ACF92C1" w:rsidR="00B715A8" w:rsidRPr="00B715A8" w:rsidRDefault="00B715A8" w:rsidP="00B715A8">
      <w:pPr>
        <w:pStyle w:val="Nessunaspaziatura"/>
        <w:ind w:left="708"/>
        <w:jc w:val="both"/>
        <w:rPr>
          <w:rFonts w:ascii="Times New Roman" w:hAnsi="Times New Roman" w:cs="Times New Roman"/>
          <w:sz w:val="24"/>
          <w:szCs w:val="24"/>
        </w:rPr>
      </w:pPr>
      <w:r w:rsidRPr="00B715A8">
        <w:rPr>
          <w:rFonts w:ascii="Times New Roman" w:hAnsi="Times New Roman" w:cs="Times New Roman"/>
          <w:sz w:val="24"/>
          <w:szCs w:val="24"/>
        </w:rPr>
        <w:t xml:space="preserve">b) non redigere il verbale (la cui necessità non è sancita espressamente dall’art. 2, co. 2, lett. h), decreto legge 8 marzo 2020, n. 11) ed emettere il giorno dell’udienza il proprio provvedimento in cui, preliminarmente, dà atto delle note scritte pervenute ai fini di udienza; </w:t>
      </w:r>
    </w:p>
    <w:p w14:paraId="084259EA" w14:textId="083DEC5B" w:rsidR="00B715A8" w:rsidRPr="00B715A8" w:rsidRDefault="00B715A8" w:rsidP="00B715A8">
      <w:pPr>
        <w:pStyle w:val="Nessunaspaziatura"/>
        <w:ind w:left="708"/>
        <w:jc w:val="both"/>
        <w:rPr>
          <w:rFonts w:ascii="Times New Roman" w:hAnsi="Times New Roman" w:cs="Times New Roman"/>
          <w:sz w:val="24"/>
          <w:szCs w:val="24"/>
        </w:rPr>
      </w:pPr>
      <w:r w:rsidRPr="00B715A8">
        <w:rPr>
          <w:rFonts w:ascii="Times New Roman" w:hAnsi="Times New Roman" w:cs="Times New Roman"/>
          <w:sz w:val="24"/>
          <w:szCs w:val="24"/>
        </w:rPr>
        <w:t xml:space="preserve">c) non redigere il verbale ed emettere fuori udienza il proprio provvedimento sempre dando atto, preliminarmente, della comparizione delle parti mediante note scritte. </w:t>
      </w:r>
    </w:p>
    <w:p w14:paraId="72EB29DE" w14:textId="512AEDB0" w:rsidR="00B715A8" w:rsidRPr="00B715A8" w:rsidRDefault="00B715A8" w:rsidP="00B715A8">
      <w:pPr>
        <w:pStyle w:val="Nessunaspaziatura"/>
        <w:ind w:left="708"/>
        <w:jc w:val="both"/>
        <w:rPr>
          <w:rFonts w:ascii="Times New Roman" w:hAnsi="Times New Roman" w:cs="Times New Roman"/>
          <w:sz w:val="24"/>
          <w:szCs w:val="24"/>
        </w:rPr>
      </w:pPr>
      <w:r w:rsidRPr="00B715A8">
        <w:rPr>
          <w:rFonts w:ascii="Times New Roman" w:hAnsi="Times New Roman" w:cs="Times New Roman"/>
          <w:sz w:val="24"/>
          <w:szCs w:val="24"/>
        </w:rPr>
        <w:t xml:space="preserve">Appare più coerente con le finalità dello strumento di cui alla lettera h) che l’udienza non venga proprio celebrata e che non debba pertanto essere redatto il relativo verbale. </w:t>
      </w:r>
    </w:p>
    <w:p w14:paraId="42B23025" w14:textId="77777777" w:rsidR="00B715A8" w:rsidRPr="00B715A8" w:rsidRDefault="00B715A8" w:rsidP="00B715A8">
      <w:pPr>
        <w:pStyle w:val="Nessunaspaziatura"/>
        <w:ind w:left="708"/>
        <w:jc w:val="both"/>
        <w:rPr>
          <w:rFonts w:ascii="Times New Roman" w:hAnsi="Times New Roman" w:cs="Times New Roman"/>
          <w:sz w:val="24"/>
          <w:szCs w:val="24"/>
        </w:rPr>
      </w:pPr>
      <w:r w:rsidRPr="00B715A8">
        <w:rPr>
          <w:rFonts w:ascii="Times New Roman" w:hAnsi="Times New Roman" w:cs="Times New Roman"/>
          <w:sz w:val="24"/>
          <w:szCs w:val="24"/>
        </w:rPr>
        <w:t xml:space="preserve">Decorsa la data dell’udienza, il giudice provvederà, depositando ordinanza o sentenza.  </w:t>
      </w:r>
    </w:p>
    <w:p w14:paraId="1E5031DB" w14:textId="300A0ADE" w:rsidR="00B715A8" w:rsidRPr="00B715A8" w:rsidRDefault="00B715A8" w:rsidP="00B715A8">
      <w:pPr>
        <w:pStyle w:val="Nessunaspaziatura"/>
        <w:ind w:left="708"/>
        <w:jc w:val="both"/>
        <w:rPr>
          <w:rFonts w:ascii="Times New Roman" w:hAnsi="Times New Roman" w:cs="Times New Roman"/>
          <w:sz w:val="24"/>
          <w:szCs w:val="24"/>
        </w:rPr>
      </w:pPr>
      <w:r w:rsidRPr="00B715A8">
        <w:rPr>
          <w:rFonts w:ascii="Times New Roman" w:hAnsi="Times New Roman" w:cs="Times New Roman"/>
          <w:sz w:val="24"/>
          <w:szCs w:val="24"/>
        </w:rPr>
        <w:t>Si è sostenuto che il mancato deposito delle note scritte, entro il termine stabilito o al più tardi entro il giorno dell’udienza, equivale alla non comparizione; sicché, qualora nessuna</w:t>
      </w:r>
      <w:r>
        <w:rPr>
          <w:rFonts w:ascii="Times New Roman" w:hAnsi="Times New Roman" w:cs="Times New Roman"/>
          <w:sz w:val="24"/>
          <w:szCs w:val="24"/>
        </w:rPr>
        <w:t xml:space="preserve"> </w:t>
      </w:r>
      <w:r w:rsidRPr="00B715A8">
        <w:rPr>
          <w:rFonts w:ascii="Times New Roman" w:hAnsi="Times New Roman" w:cs="Times New Roman"/>
          <w:sz w:val="24"/>
          <w:szCs w:val="24"/>
        </w:rPr>
        <w:t>delle parti abbia depositato le note scritte, si procederà ai sensi dell’art. 309 c.p.c. Si tratta, tuttavia,  di  una  equipollenza  di  condotte  che,  pur  giustificata  dalla  possibilità  di  attribuire</w:t>
      </w:r>
      <w:r>
        <w:rPr>
          <w:rFonts w:ascii="Times New Roman" w:hAnsi="Times New Roman" w:cs="Times New Roman"/>
          <w:sz w:val="24"/>
          <w:szCs w:val="24"/>
        </w:rPr>
        <w:t xml:space="preserve"> </w:t>
      </w:r>
      <w:r w:rsidRPr="00B715A8">
        <w:rPr>
          <w:rFonts w:ascii="Times New Roman" w:hAnsi="Times New Roman" w:cs="Times New Roman"/>
          <w:sz w:val="24"/>
          <w:szCs w:val="24"/>
        </w:rPr>
        <w:t xml:space="preserve">valenza  significativa  all’inerzia  della  parte,  potrebbe  determinare incertezze o decisioni  a sorpresa. Pertanto, dovrebbe opportunamente avvertirsi la parte che l’omesso deposito delle note equivale alla mancata presenza in udienza e che l’assenza di tutte le parti (o dell’attore alla </w:t>
      </w:r>
      <w:r w:rsidRPr="00B715A8">
        <w:rPr>
          <w:rFonts w:ascii="Times New Roman" w:hAnsi="Times New Roman" w:cs="Times New Roman"/>
          <w:sz w:val="24"/>
          <w:szCs w:val="24"/>
        </w:rPr>
        <w:lastRenderedPageBreak/>
        <w:t xml:space="preserve">prima udienza, senza che il convenuto chieda che si proceda in sua assenza) determina l’applicazione degli artt. 181 e 309 c.p.c.. </w:t>
      </w:r>
    </w:p>
    <w:p w14:paraId="48564F40" w14:textId="2D5D7A47" w:rsidR="00B715A8" w:rsidRPr="00B715A8" w:rsidRDefault="0083460A" w:rsidP="00B715A8">
      <w:pPr>
        <w:pStyle w:val="Nessunaspaziatura"/>
        <w:ind w:left="708"/>
        <w:jc w:val="both"/>
        <w:rPr>
          <w:rFonts w:ascii="Times New Roman" w:hAnsi="Times New Roman" w:cs="Times New Roman"/>
          <w:sz w:val="24"/>
          <w:szCs w:val="24"/>
        </w:rPr>
      </w:pPr>
      <w:r>
        <w:rPr>
          <w:rFonts w:ascii="Times New Roman" w:hAnsi="Times New Roman" w:cs="Times New Roman"/>
          <w:sz w:val="24"/>
          <w:szCs w:val="24"/>
        </w:rPr>
        <w:t xml:space="preserve">Tale </w:t>
      </w:r>
      <w:r w:rsidR="00B715A8" w:rsidRPr="00B715A8">
        <w:rPr>
          <w:rFonts w:ascii="Times New Roman" w:hAnsi="Times New Roman" w:cs="Times New Roman"/>
          <w:sz w:val="24"/>
          <w:szCs w:val="24"/>
        </w:rPr>
        <w:t xml:space="preserve">strumento consente una trattazione agile dei </w:t>
      </w:r>
      <w:r>
        <w:rPr>
          <w:rFonts w:ascii="Times New Roman" w:hAnsi="Times New Roman" w:cs="Times New Roman"/>
          <w:sz w:val="24"/>
          <w:szCs w:val="24"/>
        </w:rPr>
        <w:t xml:space="preserve">processi, </w:t>
      </w:r>
      <w:r w:rsidR="00B715A8" w:rsidRPr="00B715A8">
        <w:rPr>
          <w:rFonts w:ascii="Times New Roman" w:hAnsi="Times New Roman" w:cs="Times New Roman"/>
          <w:sz w:val="24"/>
          <w:szCs w:val="24"/>
        </w:rPr>
        <w:t xml:space="preserve">senza ricorrere necessariamente all’udienza da remoto, permettendo al giudice, tra l’altro, di definire tanto i procedimenti di tipo cautelare quanto le cause mature per la </w:t>
      </w:r>
      <w:r w:rsidR="00B715A8">
        <w:rPr>
          <w:rFonts w:ascii="Times New Roman" w:hAnsi="Times New Roman" w:cs="Times New Roman"/>
          <w:sz w:val="24"/>
          <w:szCs w:val="24"/>
        </w:rPr>
        <w:t xml:space="preserve">decisione, evitando udienze, se </w:t>
      </w:r>
      <w:r w:rsidR="00B715A8" w:rsidRPr="00B715A8">
        <w:rPr>
          <w:rFonts w:ascii="Times New Roman" w:hAnsi="Times New Roman" w:cs="Times New Roman"/>
          <w:sz w:val="24"/>
          <w:szCs w:val="24"/>
        </w:rPr>
        <w:t xml:space="preserve">non superflue, certamente non decisive per il contraddittorio delle parti. </w:t>
      </w:r>
    </w:p>
    <w:p w14:paraId="248380D0" w14:textId="48304DEC" w:rsidR="00B715A8" w:rsidRPr="00B715A8" w:rsidRDefault="00B715A8" w:rsidP="00B715A8">
      <w:pPr>
        <w:pStyle w:val="Nessunaspaziatura"/>
        <w:ind w:left="708"/>
        <w:jc w:val="both"/>
        <w:rPr>
          <w:rFonts w:ascii="Times New Roman" w:hAnsi="Times New Roman" w:cs="Times New Roman"/>
          <w:sz w:val="24"/>
          <w:szCs w:val="24"/>
        </w:rPr>
      </w:pPr>
      <w:r w:rsidRPr="00B715A8">
        <w:rPr>
          <w:rFonts w:ascii="Times New Roman" w:hAnsi="Times New Roman" w:cs="Times New Roman"/>
          <w:sz w:val="24"/>
          <w:szCs w:val="24"/>
        </w:rPr>
        <w:t>Alcuni giudizi, come quello di appello o altri a carattere meramente documentale, in questa fase di urgenza, potrebbero essere interamente svolti senza celebrazione delle udienze nelle quali ordinariamente non si procede a discussione o effettiva trattazione orale</w:t>
      </w:r>
      <w:r w:rsidR="0086169A">
        <w:rPr>
          <w:rFonts w:ascii="Times New Roman" w:hAnsi="Times New Roman" w:cs="Times New Roman"/>
          <w:sz w:val="24"/>
          <w:szCs w:val="24"/>
        </w:rPr>
        <w:t>”</w:t>
      </w:r>
      <w:r w:rsidRPr="00B715A8">
        <w:rPr>
          <w:rFonts w:ascii="Times New Roman" w:hAnsi="Times New Roman" w:cs="Times New Roman"/>
          <w:sz w:val="24"/>
          <w:szCs w:val="24"/>
        </w:rPr>
        <w:t xml:space="preserve">. </w:t>
      </w:r>
    </w:p>
    <w:p w14:paraId="286CE8F6" w14:textId="77777777" w:rsidR="00BC6ABC" w:rsidRDefault="00BC6ABC" w:rsidP="00B50A8B">
      <w:pPr>
        <w:pStyle w:val="Nessunaspaziatura"/>
        <w:ind w:left="708"/>
        <w:jc w:val="both"/>
        <w:rPr>
          <w:rFonts w:ascii="Times New Roman" w:hAnsi="Times New Roman" w:cs="Times New Roman"/>
          <w:sz w:val="24"/>
          <w:szCs w:val="24"/>
        </w:rPr>
      </w:pPr>
    </w:p>
    <w:p w14:paraId="1B992957" w14:textId="20C1D149" w:rsidR="00B715A8" w:rsidRDefault="0086169A" w:rsidP="001F39BB">
      <w:pPr>
        <w:pStyle w:val="Nessunaspaziatura"/>
        <w:ind w:left="708"/>
        <w:jc w:val="both"/>
        <w:rPr>
          <w:rFonts w:ascii="Times New Roman" w:hAnsi="Times New Roman" w:cs="Times New Roman"/>
          <w:sz w:val="24"/>
          <w:szCs w:val="24"/>
        </w:rPr>
      </w:pPr>
      <w:r>
        <w:rPr>
          <w:rFonts w:ascii="Times New Roman" w:hAnsi="Times New Roman" w:cs="Times New Roman"/>
          <w:sz w:val="24"/>
          <w:szCs w:val="24"/>
        </w:rPr>
        <w:t>Nelle pedisseque linee guida, adottate il 27.3.2020 dal CSM vengono predisposte bozze di protocollo</w:t>
      </w:r>
      <w:r w:rsidR="001F39BB">
        <w:rPr>
          <w:rFonts w:ascii="Times New Roman" w:hAnsi="Times New Roman" w:cs="Times New Roman"/>
          <w:sz w:val="24"/>
          <w:szCs w:val="24"/>
        </w:rPr>
        <w:t xml:space="preserve">, </w:t>
      </w:r>
      <w:r w:rsidR="001F39BB" w:rsidRPr="001F39BB">
        <w:rPr>
          <w:rFonts w:ascii="Times New Roman" w:hAnsi="Times New Roman" w:cs="Times New Roman"/>
          <w:sz w:val="24"/>
          <w:szCs w:val="24"/>
        </w:rPr>
        <w:t>redatt</w:t>
      </w:r>
      <w:r w:rsidR="001F39BB">
        <w:rPr>
          <w:rFonts w:ascii="Times New Roman" w:hAnsi="Times New Roman" w:cs="Times New Roman"/>
          <w:sz w:val="24"/>
          <w:szCs w:val="24"/>
        </w:rPr>
        <w:t>e</w:t>
      </w:r>
      <w:r w:rsidR="001F39BB" w:rsidRPr="001F39BB">
        <w:rPr>
          <w:rFonts w:ascii="Times New Roman" w:hAnsi="Times New Roman" w:cs="Times New Roman"/>
          <w:sz w:val="24"/>
          <w:szCs w:val="24"/>
        </w:rPr>
        <w:t xml:space="preserve"> a seguito di interlocuzione con il  CNF  (Consiglio</w:t>
      </w:r>
      <w:r w:rsidR="001F39BB">
        <w:rPr>
          <w:rFonts w:ascii="Times New Roman" w:hAnsi="Times New Roman" w:cs="Times New Roman"/>
          <w:sz w:val="24"/>
          <w:szCs w:val="24"/>
        </w:rPr>
        <w:t xml:space="preserve"> </w:t>
      </w:r>
      <w:r w:rsidR="001F39BB" w:rsidRPr="001F39BB">
        <w:rPr>
          <w:rFonts w:ascii="Times New Roman" w:hAnsi="Times New Roman" w:cs="Times New Roman"/>
          <w:sz w:val="24"/>
          <w:szCs w:val="24"/>
        </w:rPr>
        <w:t>Nazionale Forense)</w:t>
      </w:r>
      <w:r w:rsidR="001F39BB">
        <w:rPr>
          <w:rFonts w:ascii="Times New Roman" w:hAnsi="Times New Roman" w:cs="Times New Roman"/>
          <w:sz w:val="24"/>
          <w:szCs w:val="24"/>
        </w:rPr>
        <w:t>,</w:t>
      </w:r>
      <w:r>
        <w:rPr>
          <w:rFonts w:ascii="Times New Roman" w:hAnsi="Times New Roman" w:cs="Times New Roman"/>
          <w:sz w:val="24"/>
          <w:szCs w:val="24"/>
        </w:rPr>
        <w:t xml:space="preserve"> per udienze civili tramite collegamento da remoto, di cui alla citata lett. f) (all.1), che prevedono espressamente che l’udienza venga celebrata non in aula, ma nella “stanza”, e bozze di protocollo per udienze a trattazione scritta, di cui alla lett. g).</w:t>
      </w:r>
    </w:p>
    <w:p w14:paraId="1B1BB672" w14:textId="77777777" w:rsidR="0086169A" w:rsidRDefault="0086169A" w:rsidP="00B50A8B">
      <w:pPr>
        <w:pStyle w:val="Nessunaspaziatura"/>
        <w:ind w:left="708"/>
        <w:jc w:val="both"/>
        <w:rPr>
          <w:rFonts w:ascii="Times New Roman" w:hAnsi="Times New Roman" w:cs="Times New Roman"/>
          <w:sz w:val="24"/>
          <w:szCs w:val="24"/>
        </w:rPr>
      </w:pPr>
    </w:p>
    <w:p w14:paraId="444A9AC9" w14:textId="77777777" w:rsidR="006B7764" w:rsidRDefault="00775327" w:rsidP="00B50A8B">
      <w:pPr>
        <w:pStyle w:val="Nessunaspaziatura"/>
        <w:ind w:left="708"/>
        <w:jc w:val="both"/>
        <w:rPr>
          <w:rFonts w:ascii="Times New Roman" w:hAnsi="Times New Roman" w:cs="Times New Roman"/>
          <w:sz w:val="24"/>
          <w:szCs w:val="24"/>
        </w:rPr>
      </w:pPr>
      <w:r w:rsidRPr="00A87C0F">
        <w:rPr>
          <w:rFonts w:ascii="Times New Roman" w:hAnsi="Times New Roman" w:cs="Times New Roman"/>
          <w:sz w:val="24"/>
          <w:szCs w:val="24"/>
        </w:rPr>
        <w:t xml:space="preserve">Si </w:t>
      </w:r>
      <w:r w:rsidR="00BC6ABC">
        <w:rPr>
          <w:rFonts w:ascii="Times New Roman" w:hAnsi="Times New Roman" w:cs="Times New Roman"/>
          <w:sz w:val="24"/>
          <w:szCs w:val="24"/>
        </w:rPr>
        <w:t>r</w:t>
      </w:r>
      <w:r w:rsidRPr="00A87C0F">
        <w:rPr>
          <w:rFonts w:ascii="Times New Roman" w:hAnsi="Times New Roman" w:cs="Times New Roman"/>
          <w:sz w:val="24"/>
          <w:szCs w:val="24"/>
        </w:rPr>
        <w:t>icorda che le linee guida redatte dal CSM, all. 1, punto 11.3, danno atto della disponibilità di collegamenti con la “stanza virtuale” anche per i magistrati onorari.</w:t>
      </w:r>
      <w:r w:rsidR="006B7764" w:rsidRPr="006B7764">
        <w:rPr>
          <w:rFonts w:ascii="Times New Roman" w:hAnsi="Times New Roman" w:cs="Times New Roman"/>
          <w:sz w:val="24"/>
          <w:szCs w:val="24"/>
        </w:rPr>
        <w:t xml:space="preserve"> </w:t>
      </w:r>
    </w:p>
    <w:p w14:paraId="382CA3B1" w14:textId="370EAD40" w:rsidR="00775327" w:rsidRDefault="006B7764" w:rsidP="006B7764">
      <w:pPr>
        <w:pStyle w:val="Nessunaspaziatura"/>
        <w:ind w:left="708"/>
        <w:jc w:val="both"/>
        <w:rPr>
          <w:rFonts w:ascii="Times New Roman" w:hAnsi="Times New Roman" w:cs="Times New Roman"/>
          <w:sz w:val="24"/>
          <w:szCs w:val="24"/>
        </w:rPr>
      </w:pPr>
      <w:r>
        <w:rPr>
          <w:rFonts w:ascii="Times New Roman" w:hAnsi="Times New Roman" w:cs="Times New Roman"/>
          <w:sz w:val="24"/>
          <w:szCs w:val="24"/>
        </w:rPr>
        <w:t>L</w:t>
      </w:r>
      <w:r w:rsidRPr="00690933">
        <w:rPr>
          <w:rFonts w:ascii="Times New Roman" w:hAnsi="Times New Roman" w:cs="Times New Roman"/>
          <w:sz w:val="24"/>
          <w:szCs w:val="24"/>
        </w:rPr>
        <w:t>a circolare DGSIA del 25 febbraio 2020</w:t>
      </w:r>
      <w:r>
        <w:rPr>
          <w:rFonts w:ascii="Times New Roman" w:hAnsi="Times New Roman" w:cs="Times New Roman"/>
          <w:sz w:val="24"/>
          <w:szCs w:val="24"/>
        </w:rPr>
        <w:t xml:space="preserve">, diretta a tutti i dirigenti degli uffici giudiziari, </w:t>
      </w:r>
      <w:r w:rsidRPr="00690933">
        <w:rPr>
          <w:rFonts w:ascii="Times New Roman" w:hAnsi="Times New Roman" w:cs="Times New Roman"/>
          <w:sz w:val="24"/>
          <w:szCs w:val="24"/>
        </w:rPr>
        <w:t>ha esteso anche a loro il pacchetto Office 365 Professionale plus, con licen</w:t>
      </w:r>
      <w:r>
        <w:rPr>
          <w:rFonts w:ascii="Times New Roman" w:hAnsi="Times New Roman" w:cs="Times New Roman"/>
          <w:sz w:val="24"/>
          <w:szCs w:val="24"/>
        </w:rPr>
        <w:t>z</w:t>
      </w:r>
      <w:r w:rsidRPr="00690933">
        <w:rPr>
          <w:rFonts w:ascii="Times New Roman" w:hAnsi="Times New Roman" w:cs="Times New Roman"/>
          <w:sz w:val="24"/>
          <w:szCs w:val="24"/>
        </w:rPr>
        <w:t>a su singola postazione</w:t>
      </w:r>
      <w:r>
        <w:rPr>
          <w:rFonts w:ascii="Times New Roman" w:hAnsi="Times New Roman" w:cs="Times New Roman"/>
          <w:sz w:val="24"/>
          <w:szCs w:val="24"/>
        </w:rPr>
        <w:t>.</w:t>
      </w:r>
    </w:p>
    <w:p w14:paraId="4593180E" w14:textId="77777777" w:rsidR="006B7764" w:rsidRPr="00A87C0F" w:rsidRDefault="006B7764" w:rsidP="006B7764">
      <w:pPr>
        <w:pStyle w:val="Nessunaspaziatura"/>
        <w:ind w:left="708"/>
        <w:jc w:val="both"/>
        <w:rPr>
          <w:rFonts w:ascii="Times New Roman" w:hAnsi="Times New Roman" w:cs="Times New Roman"/>
          <w:sz w:val="24"/>
          <w:szCs w:val="24"/>
        </w:rPr>
      </w:pPr>
    </w:p>
    <w:p w14:paraId="7F888188" w14:textId="27C128BE" w:rsidR="00A4204A" w:rsidRDefault="00A4204A" w:rsidP="00E01E8C">
      <w:pPr>
        <w:pStyle w:val="Nessunaspaziatura"/>
        <w:numPr>
          <w:ilvl w:val="0"/>
          <w:numId w:val="3"/>
        </w:numPr>
        <w:jc w:val="both"/>
        <w:rPr>
          <w:rFonts w:ascii="Times New Roman" w:hAnsi="Times New Roman" w:cs="Times New Roman"/>
          <w:sz w:val="24"/>
          <w:szCs w:val="24"/>
        </w:rPr>
      </w:pPr>
      <w:r>
        <w:rPr>
          <w:rFonts w:ascii="Times New Roman" w:hAnsi="Times New Roman" w:cs="Times New Roman"/>
          <w:sz w:val="24"/>
          <w:szCs w:val="24"/>
        </w:rPr>
        <w:t>Concludendo</w:t>
      </w:r>
      <w:r w:rsidR="000E0333">
        <w:rPr>
          <w:rFonts w:ascii="Times New Roman" w:hAnsi="Times New Roman" w:cs="Times New Roman"/>
          <w:sz w:val="24"/>
          <w:szCs w:val="24"/>
        </w:rPr>
        <w:t>, allo stato</w:t>
      </w:r>
      <w:r>
        <w:rPr>
          <w:rFonts w:ascii="Times New Roman" w:hAnsi="Times New Roman" w:cs="Times New Roman"/>
          <w:sz w:val="24"/>
          <w:szCs w:val="24"/>
        </w:rPr>
        <w:t>.</w:t>
      </w:r>
    </w:p>
    <w:p w14:paraId="4FFEB87F" w14:textId="32DE2E20" w:rsidR="00686A39" w:rsidRPr="00A87C0F" w:rsidRDefault="0086169A" w:rsidP="00A4204A">
      <w:pPr>
        <w:pStyle w:val="Nessunaspaziatura"/>
        <w:ind w:left="720"/>
        <w:jc w:val="both"/>
        <w:rPr>
          <w:rFonts w:ascii="Times New Roman" w:hAnsi="Times New Roman" w:cs="Times New Roman"/>
          <w:sz w:val="24"/>
          <w:szCs w:val="24"/>
        </w:rPr>
      </w:pPr>
      <w:r>
        <w:rPr>
          <w:rFonts w:ascii="Times New Roman" w:hAnsi="Times New Roman" w:cs="Times New Roman"/>
          <w:sz w:val="24"/>
          <w:szCs w:val="24"/>
        </w:rPr>
        <w:t>R</w:t>
      </w:r>
      <w:r w:rsidR="004B67F0" w:rsidRPr="00A87C0F">
        <w:rPr>
          <w:rFonts w:ascii="Times New Roman" w:hAnsi="Times New Roman" w:cs="Times New Roman"/>
          <w:sz w:val="24"/>
          <w:szCs w:val="24"/>
        </w:rPr>
        <w:t>isulta evidente che né per la legge né per</w:t>
      </w:r>
      <w:r w:rsidR="0061271C" w:rsidRPr="00A87C0F">
        <w:rPr>
          <w:rFonts w:ascii="Times New Roman" w:hAnsi="Times New Roman" w:cs="Times New Roman"/>
          <w:sz w:val="24"/>
          <w:szCs w:val="24"/>
        </w:rPr>
        <w:t xml:space="preserve"> </w:t>
      </w:r>
      <w:r w:rsidR="004B67F0" w:rsidRPr="00A87C0F">
        <w:rPr>
          <w:rFonts w:ascii="Times New Roman" w:hAnsi="Times New Roman" w:cs="Times New Roman"/>
          <w:sz w:val="24"/>
          <w:szCs w:val="24"/>
        </w:rPr>
        <w:t>il CSM i protocolli siano una condizione di efficacia dell</w:t>
      </w:r>
      <w:r w:rsidR="00A43D0E" w:rsidRPr="00A87C0F">
        <w:rPr>
          <w:rFonts w:ascii="Times New Roman" w:hAnsi="Times New Roman" w:cs="Times New Roman"/>
          <w:sz w:val="24"/>
          <w:szCs w:val="24"/>
        </w:rPr>
        <w:t xml:space="preserve">a legittimità delle </w:t>
      </w:r>
      <w:r w:rsidR="004B67F0" w:rsidRPr="00A87C0F">
        <w:rPr>
          <w:rFonts w:ascii="Times New Roman" w:hAnsi="Times New Roman" w:cs="Times New Roman"/>
          <w:sz w:val="24"/>
          <w:szCs w:val="24"/>
        </w:rPr>
        <w:t>udienze da remot</w:t>
      </w:r>
      <w:r w:rsidR="00A43D0E" w:rsidRPr="00A87C0F">
        <w:rPr>
          <w:rFonts w:ascii="Times New Roman" w:hAnsi="Times New Roman" w:cs="Times New Roman"/>
          <w:sz w:val="24"/>
          <w:szCs w:val="24"/>
        </w:rPr>
        <w:t>o</w:t>
      </w:r>
      <w:r w:rsidR="004B67F0" w:rsidRPr="00A87C0F">
        <w:rPr>
          <w:rFonts w:ascii="Times New Roman" w:hAnsi="Times New Roman" w:cs="Times New Roman"/>
          <w:sz w:val="24"/>
          <w:szCs w:val="24"/>
        </w:rPr>
        <w:t>, ma che siano raccomandat</w:t>
      </w:r>
      <w:r w:rsidR="00A43D0E" w:rsidRPr="00A87C0F">
        <w:rPr>
          <w:rFonts w:ascii="Times New Roman" w:hAnsi="Times New Roman" w:cs="Times New Roman"/>
          <w:sz w:val="24"/>
          <w:szCs w:val="24"/>
        </w:rPr>
        <w:t>i</w:t>
      </w:r>
      <w:r w:rsidR="004B67F0" w:rsidRPr="00A87C0F">
        <w:rPr>
          <w:rFonts w:ascii="Times New Roman" w:hAnsi="Times New Roman" w:cs="Times New Roman"/>
          <w:sz w:val="24"/>
          <w:szCs w:val="24"/>
        </w:rPr>
        <w:t xml:space="preserve"> per questioni organizzative</w:t>
      </w:r>
      <w:r>
        <w:rPr>
          <w:rFonts w:ascii="Times New Roman" w:hAnsi="Times New Roman" w:cs="Times New Roman"/>
          <w:sz w:val="24"/>
          <w:szCs w:val="24"/>
        </w:rPr>
        <w:t>, e di decoro istituzionale</w:t>
      </w:r>
      <w:r w:rsidR="00686A39" w:rsidRPr="00A87C0F">
        <w:rPr>
          <w:rFonts w:ascii="Times New Roman" w:hAnsi="Times New Roman" w:cs="Times New Roman"/>
          <w:sz w:val="24"/>
          <w:szCs w:val="24"/>
        </w:rPr>
        <w:t xml:space="preserve">; </w:t>
      </w:r>
      <w:r>
        <w:rPr>
          <w:rFonts w:ascii="Times New Roman" w:hAnsi="Times New Roman" w:cs="Times New Roman"/>
          <w:sz w:val="24"/>
          <w:szCs w:val="24"/>
        </w:rPr>
        <w:t>possono comunque essere sufficienti</w:t>
      </w:r>
      <w:r w:rsidR="00C33563" w:rsidRPr="00A87C0F">
        <w:rPr>
          <w:rFonts w:ascii="Times New Roman" w:hAnsi="Times New Roman" w:cs="Times New Roman"/>
          <w:sz w:val="24"/>
          <w:szCs w:val="24"/>
        </w:rPr>
        <w:t xml:space="preserve"> interlocu</w:t>
      </w:r>
      <w:r w:rsidR="00686A39" w:rsidRPr="00A87C0F">
        <w:rPr>
          <w:rFonts w:ascii="Times New Roman" w:hAnsi="Times New Roman" w:cs="Times New Roman"/>
          <w:sz w:val="24"/>
          <w:szCs w:val="24"/>
        </w:rPr>
        <w:t>z</w:t>
      </w:r>
      <w:r w:rsidR="00C33563" w:rsidRPr="00A87C0F">
        <w:rPr>
          <w:rFonts w:ascii="Times New Roman" w:hAnsi="Times New Roman" w:cs="Times New Roman"/>
          <w:sz w:val="24"/>
          <w:szCs w:val="24"/>
        </w:rPr>
        <w:t xml:space="preserve">ioni </w:t>
      </w:r>
      <w:r w:rsidR="004B01EE" w:rsidRPr="00A87C0F">
        <w:rPr>
          <w:rFonts w:ascii="Times New Roman" w:hAnsi="Times New Roman" w:cs="Times New Roman"/>
          <w:sz w:val="24"/>
          <w:szCs w:val="24"/>
        </w:rPr>
        <w:t>informali con i consigli dell’ordine, in mod</w:t>
      </w:r>
      <w:r w:rsidR="00686A39" w:rsidRPr="00A87C0F">
        <w:rPr>
          <w:rFonts w:ascii="Times New Roman" w:hAnsi="Times New Roman" w:cs="Times New Roman"/>
          <w:sz w:val="24"/>
          <w:szCs w:val="24"/>
        </w:rPr>
        <w:t>o</w:t>
      </w:r>
      <w:r w:rsidR="004B01EE" w:rsidRPr="00A87C0F">
        <w:rPr>
          <w:rFonts w:ascii="Times New Roman" w:hAnsi="Times New Roman" w:cs="Times New Roman"/>
          <w:sz w:val="24"/>
          <w:szCs w:val="24"/>
        </w:rPr>
        <w:t xml:space="preserve"> da gi</w:t>
      </w:r>
      <w:r w:rsidR="00686A39" w:rsidRPr="00A87C0F">
        <w:rPr>
          <w:rFonts w:ascii="Times New Roman" w:hAnsi="Times New Roman" w:cs="Times New Roman"/>
          <w:sz w:val="24"/>
          <w:szCs w:val="24"/>
        </w:rPr>
        <w:t>u</w:t>
      </w:r>
      <w:r w:rsidR="004B01EE" w:rsidRPr="00A87C0F">
        <w:rPr>
          <w:rFonts w:ascii="Times New Roman" w:hAnsi="Times New Roman" w:cs="Times New Roman"/>
          <w:sz w:val="24"/>
          <w:szCs w:val="24"/>
        </w:rPr>
        <w:t>ngere in tempi rapidi</w:t>
      </w:r>
      <w:r>
        <w:rPr>
          <w:rFonts w:ascii="Times New Roman" w:hAnsi="Times New Roman" w:cs="Times New Roman"/>
          <w:sz w:val="24"/>
          <w:szCs w:val="24"/>
        </w:rPr>
        <w:t xml:space="preserve"> </w:t>
      </w:r>
      <w:r w:rsidR="004B01EE" w:rsidRPr="00A87C0F">
        <w:rPr>
          <w:rFonts w:ascii="Times New Roman" w:hAnsi="Times New Roman" w:cs="Times New Roman"/>
          <w:sz w:val="24"/>
          <w:szCs w:val="24"/>
        </w:rPr>
        <w:t>all’attuazione</w:t>
      </w:r>
      <w:r w:rsidR="00686A39" w:rsidRPr="00A87C0F">
        <w:rPr>
          <w:rFonts w:ascii="Times New Roman" w:hAnsi="Times New Roman" w:cs="Times New Roman"/>
          <w:sz w:val="24"/>
          <w:szCs w:val="24"/>
        </w:rPr>
        <w:t xml:space="preserve"> concreta richiesta dalle norme per motivi collegati al bene primario della salute</w:t>
      </w:r>
      <w:r w:rsidR="000D6593" w:rsidRPr="00A87C0F">
        <w:rPr>
          <w:rFonts w:ascii="Times New Roman" w:hAnsi="Times New Roman" w:cs="Times New Roman"/>
          <w:sz w:val="24"/>
          <w:szCs w:val="24"/>
        </w:rPr>
        <w:t>.</w:t>
      </w:r>
      <w:r w:rsidR="00686A39" w:rsidRPr="00A87C0F">
        <w:rPr>
          <w:rFonts w:ascii="Times New Roman" w:hAnsi="Times New Roman" w:cs="Times New Roman"/>
          <w:sz w:val="24"/>
          <w:szCs w:val="24"/>
        </w:rPr>
        <w:t xml:space="preserve"> </w:t>
      </w:r>
    </w:p>
    <w:p w14:paraId="65C7B2FE" w14:textId="31E5C4FF" w:rsidR="0049164A" w:rsidRDefault="0086169A" w:rsidP="0086169A">
      <w:pPr>
        <w:pStyle w:val="Nessunaspaziatura"/>
        <w:ind w:left="720"/>
        <w:jc w:val="both"/>
        <w:rPr>
          <w:rFonts w:ascii="Times New Roman" w:hAnsi="Times New Roman" w:cs="Times New Roman"/>
          <w:sz w:val="24"/>
          <w:szCs w:val="24"/>
        </w:rPr>
      </w:pPr>
      <w:r>
        <w:rPr>
          <w:rFonts w:ascii="Times New Roman" w:hAnsi="Times New Roman" w:cs="Times New Roman"/>
          <w:sz w:val="24"/>
          <w:szCs w:val="24"/>
        </w:rPr>
        <w:t>Si deve in particolare ritenere che i</w:t>
      </w:r>
      <w:r w:rsidR="00736CCC" w:rsidRPr="00A87C0F">
        <w:rPr>
          <w:rFonts w:ascii="Times New Roman" w:hAnsi="Times New Roman" w:cs="Times New Roman"/>
          <w:sz w:val="24"/>
          <w:szCs w:val="24"/>
        </w:rPr>
        <w:t>n assenza</w:t>
      </w:r>
      <w:r w:rsidR="002419D4" w:rsidRPr="00A87C0F">
        <w:rPr>
          <w:rFonts w:ascii="Times New Roman" w:hAnsi="Times New Roman" w:cs="Times New Roman"/>
          <w:sz w:val="24"/>
          <w:szCs w:val="24"/>
        </w:rPr>
        <w:t xml:space="preserve"> </w:t>
      </w:r>
      <w:r w:rsidR="00736CCC" w:rsidRPr="00A87C0F">
        <w:rPr>
          <w:rFonts w:ascii="Times New Roman" w:hAnsi="Times New Roman" w:cs="Times New Roman"/>
          <w:sz w:val="24"/>
          <w:szCs w:val="24"/>
        </w:rPr>
        <w:t xml:space="preserve">di protocollo </w:t>
      </w:r>
      <w:r w:rsidR="002419D4" w:rsidRPr="00A87C0F">
        <w:rPr>
          <w:rFonts w:ascii="Times New Roman" w:hAnsi="Times New Roman" w:cs="Times New Roman"/>
          <w:sz w:val="24"/>
          <w:szCs w:val="24"/>
        </w:rPr>
        <w:t xml:space="preserve">realizzato dal dirigente dell’ufficio </w:t>
      </w:r>
      <w:r w:rsidR="00736CCC" w:rsidRPr="00A87C0F">
        <w:rPr>
          <w:rFonts w:ascii="Times New Roman" w:hAnsi="Times New Roman" w:cs="Times New Roman"/>
          <w:sz w:val="24"/>
          <w:szCs w:val="24"/>
        </w:rPr>
        <w:t>è in ogni caso res</w:t>
      </w:r>
      <w:r w:rsidR="002419D4" w:rsidRPr="00A87C0F">
        <w:rPr>
          <w:rFonts w:ascii="Times New Roman" w:hAnsi="Times New Roman" w:cs="Times New Roman"/>
          <w:sz w:val="24"/>
          <w:szCs w:val="24"/>
        </w:rPr>
        <w:t>p</w:t>
      </w:r>
      <w:r w:rsidR="00736CCC" w:rsidRPr="00A87C0F">
        <w:rPr>
          <w:rFonts w:ascii="Times New Roman" w:hAnsi="Times New Roman" w:cs="Times New Roman"/>
          <w:sz w:val="24"/>
          <w:szCs w:val="24"/>
        </w:rPr>
        <w:t>onsabilità</w:t>
      </w:r>
      <w:r w:rsidR="00665834" w:rsidRPr="00A87C0F">
        <w:rPr>
          <w:rFonts w:ascii="Times New Roman" w:hAnsi="Times New Roman" w:cs="Times New Roman"/>
          <w:sz w:val="24"/>
          <w:szCs w:val="24"/>
        </w:rPr>
        <w:t xml:space="preserve"> del giudice e del presidente del collegio di organizzare l’udienza in conformità al det</w:t>
      </w:r>
      <w:r w:rsidR="002419D4" w:rsidRPr="00A87C0F">
        <w:rPr>
          <w:rFonts w:ascii="Times New Roman" w:hAnsi="Times New Roman" w:cs="Times New Roman"/>
          <w:sz w:val="24"/>
          <w:szCs w:val="24"/>
        </w:rPr>
        <w:t>t</w:t>
      </w:r>
      <w:r w:rsidR="00665834" w:rsidRPr="00A87C0F">
        <w:rPr>
          <w:rFonts w:ascii="Times New Roman" w:hAnsi="Times New Roman" w:cs="Times New Roman"/>
          <w:sz w:val="24"/>
          <w:szCs w:val="24"/>
        </w:rPr>
        <w:t>ato normativo emerge</w:t>
      </w:r>
      <w:r w:rsidR="002419D4" w:rsidRPr="00A87C0F">
        <w:rPr>
          <w:rFonts w:ascii="Times New Roman" w:hAnsi="Times New Roman" w:cs="Times New Roman"/>
          <w:sz w:val="24"/>
          <w:szCs w:val="24"/>
        </w:rPr>
        <w:t>nziale</w:t>
      </w:r>
      <w:r w:rsidR="006B7764">
        <w:rPr>
          <w:rFonts w:ascii="Times New Roman" w:hAnsi="Times New Roman" w:cs="Times New Roman"/>
          <w:sz w:val="24"/>
          <w:szCs w:val="24"/>
        </w:rPr>
        <w:t>.</w:t>
      </w:r>
    </w:p>
    <w:p w14:paraId="0226EF52" w14:textId="12FDB634" w:rsidR="00A4204A" w:rsidRDefault="00A4204A" w:rsidP="0086169A">
      <w:pPr>
        <w:pStyle w:val="Nessunaspaziatura"/>
        <w:ind w:left="720"/>
        <w:jc w:val="both"/>
        <w:rPr>
          <w:rFonts w:ascii="Times New Roman" w:hAnsi="Times New Roman" w:cs="Times New Roman"/>
          <w:sz w:val="24"/>
          <w:szCs w:val="24"/>
        </w:rPr>
      </w:pPr>
      <w:r>
        <w:rPr>
          <w:rFonts w:ascii="Times New Roman" w:hAnsi="Times New Roman" w:cs="Times New Roman"/>
          <w:sz w:val="24"/>
          <w:szCs w:val="24"/>
        </w:rPr>
        <w:t>Parimenti evidente che l’udienza da remoto si possa fare “da remoto”, cioè ogni componente da casa o dalla propria stanza</w:t>
      </w:r>
      <w:r w:rsidR="00496BB1">
        <w:rPr>
          <w:rFonts w:ascii="Times New Roman" w:hAnsi="Times New Roman" w:cs="Times New Roman"/>
          <w:sz w:val="24"/>
          <w:szCs w:val="24"/>
        </w:rPr>
        <w:t>. Il par</w:t>
      </w:r>
      <w:r w:rsidR="0083460A">
        <w:rPr>
          <w:rFonts w:ascii="Times New Roman" w:hAnsi="Times New Roman" w:cs="Times New Roman"/>
          <w:sz w:val="24"/>
          <w:szCs w:val="24"/>
        </w:rPr>
        <w:t>e</w:t>
      </w:r>
      <w:r w:rsidR="00496BB1">
        <w:rPr>
          <w:rFonts w:ascii="Times New Roman" w:hAnsi="Times New Roman" w:cs="Times New Roman"/>
          <w:sz w:val="24"/>
          <w:szCs w:val="24"/>
        </w:rPr>
        <w:t>re del CSM chiarisce: “</w:t>
      </w:r>
      <w:r w:rsidR="00496BB1" w:rsidRPr="00BC6ABC">
        <w:rPr>
          <w:rFonts w:ascii="Times New Roman" w:hAnsi="Times New Roman" w:cs="Times New Roman"/>
          <w:sz w:val="24"/>
          <w:szCs w:val="24"/>
          <w:u w:val="single"/>
        </w:rPr>
        <w:t>di  certo  lo spirito  della  norma  consente  di  ritenere  ritualmente  composto  il  collegio  anche  se  i  suoi componenti sono fisicamente lontani</w:t>
      </w:r>
      <w:r w:rsidR="00496BB1" w:rsidRPr="00BC6ABC">
        <w:rPr>
          <w:rFonts w:ascii="Times New Roman" w:hAnsi="Times New Roman" w:cs="Times New Roman"/>
          <w:sz w:val="24"/>
          <w:szCs w:val="24"/>
        </w:rPr>
        <w:t>.</w:t>
      </w:r>
      <w:r w:rsidR="00496BB1">
        <w:rPr>
          <w:rFonts w:ascii="Times New Roman" w:hAnsi="Times New Roman" w:cs="Times New Roman"/>
          <w:sz w:val="24"/>
          <w:szCs w:val="24"/>
        </w:rPr>
        <w:t>”.</w:t>
      </w:r>
    </w:p>
    <w:p w14:paraId="34256B63" w14:textId="77777777" w:rsidR="00694519" w:rsidRDefault="00694519" w:rsidP="00694519">
      <w:pPr>
        <w:pStyle w:val="Nessunaspaziatura"/>
        <w:ind w:left="708"/>
        <w:jc w:val="both"/>
        <w:rPr>
          <w:rFonts w:ascii="Times New Roman" w:hAnsi="Times New Roman" w:cs="Times New Roman"/>
          <w:sz w:val="24"/>
          <w:szCs w:val="24"/>
        </w:rPr>
      </w:pPr>
      <w:r>
        <w:rPr>
          <w:rFonts w:ascii="Times New Roman" w:hAnsi="Times New Roman" w:cs="Times New Roman"/>
          <w:sz w:val="24"/>
          <w:szCs w:val="24"/>
        </w:rPr>
        <w:t>Resta “</w:t>
      </w:r>
      <w:r w:rsidRPr="00BC6ABC">
        <w:rPr>
          <w:rFonts w:ascii="Times New Roman" w:hAnsi="Times New Roman" w:cs="Times New Roman"/>
          <w:sz w:val="24"/>
          <w:szCs w:val="24"/>
        </w:rPr>
        <w:t>rimessa alla discrezionalità del giudice la valutazione d</w:t>
      </w:r>
      <w:r>
        <w:rPr>
          <w:rFonts w:ascii="Times New Roman" w:hAnsi="Times New Roman" w:cs="Times New Roman"/>
          <w:sz w:val="24"/>
          <w:szCs w:val="24"/>
        </w:rPr>
        <w:t>ell’</w:t>
      </w:r>
      <w:r w:rsidRPr="00BC6ABC">
        <w:rPr>
          <w:rFonts w:ascii="Times New Roman" w:hAnsi="Times New Roman" w:cs="Times New Roman"/>
          <w:sz w:val="24"/>
          <w:szCs w:val="24"/>
        </w:rPr>
        <w:t>assenza</w:t>
      </w:r>
      <w:r>
        <w:rPr>
          <w:rFonts w:ascii="Times New Roman" w:hAnsi="Times New Roman" w:cs="Times New Roman"/>
          <w:sz w:val="24"/>
          <w:szCs w:val="24"/>
        </w:rPr>
        <w:t>”, con le precisazioni sopra indicate.</w:t>
      </w:r>
    </w:p>
    <w:p w14:paraId="2A43AD27" w14:textId="29BBE15B" w:rsidR="0083460A" w:rsidRDefault="00250402" w:rsidP="00694519">
      <w:pPr>
        <w:pStyle w:val="Nessunaspaziatura"/>
        <w:ind w:left="708"/>
        <w:jc w:val="both"/>
        <w:rPr>
          <w:rFonts w:ascii="Times New Roman" w:hAnsi="Times New Roman" w:cs="Times New Roman"/>
          <w:color w:val="000000"/>
          <w:sz w:val="24"/>
          <w:szCs w:val="24"/>
          <w:shd w:val="clear" w:color="auto" w:fill="FFFFFF"/>
        </w:rPr>
      </w:pPr>
      <w:r w:rsidRPr="00250402">
        <w:rPr>
          <w:rFonts w:ascii="Times New Roman" w:hAnsi="Times New Roman" w:cs="Times New Roman"/>
          <w:color w:val="000000"/>
          <w:sz w:val="24"/>
          <w:szCs w:val="24"/>
          <w:shd w:val="clear" w:color="auto" w:fill="FFFFFF"/>
        </w:rPr>
        <w:t xml:space="preserve">Aggiungerei solo che anche per il verbale </w:t>
      </w:r>
      <w:r w:rsidR="000E0333">
        <w:rPr>
          <w:rFonts w:ascii="Times New Roman" w:hAnsi="Times New Roman" w:cs="Times New Roman"/>
          <w:color w:val="000000"/>
          <w:sz w:val="24"/>
          <w:szCs w:val="24"/>
          <w:shd w:val="clear" w:color="auto" w:fill="FFFFFF"/>
        </w:rPr>
        <w:t xml:space="preserve">di udienza collegiale </w:t>
      </w:r>
      <w:r w:rsidRPr="00250402">
        <w:rPr>
          <w:rFonts w:ascii="Times New Roman" w:hAnsi="Times New Roman" w:cs="Times New Roman"/>
          <w:color w:val="000000"/>
          <w:sz w:val="24"/>
          <w:szCs w:val="24"/>
          <w:shd w:val="clear" w:color="auto" w:fill="FFFFFF"/>
        </w:rPr>
        <w:t xml:space="preserve">è espressamente previsto lo depositi, nel caso </w:t>
      </w:r>
      <w:r w:rsidR="007C04E8">
        <w:rPr>
          <w:rFonts w:ascii="Times New Roman" w:hAnsi="Times New Roman" w:cs="Times New Roman"/>
          <w:color w:val="000000"/>
          <w:sz w:val="24"/>
          <w:szCs w:val="24"/>
          <w:shd w:val="clear" w:color="auto" w:fill="FFFFFF"/>
        </w:rPr>
        <w:t xml:space="preserve">manchi o </w:t>
      </w:r>
      <w:r w:rsidRPr="00250402">
        <w:rPr>
          <w:rFonts w:ascii="Times New Roman" w:hAnsi="Times New Roman" w:cs="Times New Roman"/>
          <w:color w:val="000000"/>
          <w:sz w:val="24"/>
          <w:szCs w:val="24"/>
          <w:shd w:val="clear" w:color="auto" w:fill="FFFFFF"/>
        </w:rPr>
        <w:t>non si riesca col cancelliere</w:t>
      </w:r>
      <w:r w:rsidR="007C04E8">
        <w:rPr>
          <w:rFonts w:ascii="Times New Roman" w:hAnsi="Times New Roman" w:cs="Times New Roman"/>
          <w:color w:val="000000"/>
          <w:sz w:val="24"/>
          <w:szCs w:val="24"/>
          <w:shd w:val="clear" w:color="auto" w:fill="FFFFFF"/>
        </w:rPr>
        <w:t xml:space="preserve"> (la consolle d’udienza richiede la firma congiunta con due smart card compatibili)</w:t>
      </w:r>
      <w:r w:rsidRPr="00250402">
        <w:rPr>
          <w:rFonts w:ascii="Times New Roman" w:hAnsi="Times New Roman" w:cs="Times New Roman"/>
          <w:color w:val="000000"/>
          <w:sz w:val="24"/>
          <w:szCs w:val="24"/>
          <w:shd w:val="clear" w:color="auto" w:fill="FFFFFF"/>
        </w:rPr>
        <w:t>, solo il presidente</w:t>
      </w:r>
      <w:r w:rsidR="0083460A">
        <w:rPr>
          <w:rFonts w:ascii="Times New Roman" w:hAnsi="Times New Roman" w:cs="Times New Roman"/>
          <w:color w:val="000000"/>
          <w:sz w:val="24"/>
          <w:szCs w:val="24"/>
          <w:shd w:val="clear" w:color="auto" w:fill="FFFFFF"/>
        </w:rPr>
        <w:t>.</w:t>
      </w:r>
    </w:p>
    <w:p w14:paraId="6BE9B951" w14:textId="232A5ACE" w:rsidR="009A1EFB" w:rsidRPr="00250402" w:rsidRDefault="0083460A" w:rsidP="00694519">
      <w:pPr>
        <w:pStyle w:val="Nessunaspaziatura"/>
        <w:ind w:left="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w:t>
      </w:r>
      <w:r w:rsidR="00250402">
        <w:rPr>
          <w:rFonts w:ascii="Times New Roman" w:hAnsi="Times New Roman" w:cs="Times New Roman"/>
          <w:color w:val="000000"/>
          <w:sz w:val="24"/>
          <w:szCs w:val="24"/>
          <w:shd w:val="clear" w:color="auto" w:fill="FFFFFF"/>
        </w:rPr>
        <w:t>nche per le sospensiv</w:t>
      </w:r>
      <w:r w:rsidR="007C04E8">
        <w:rPr>
          <w:rFonts w:ascii="Times New Roman" w:hAnsi="Times New Roman" w:cs="Times New Roman"/>
          <w:color w:val="000000"/>
          <w:sz w:val="24"/>
          <w:szCs w:val="24"/>
          <w:shd w:val="clear" w:color="auto" w:fill="FFFFFF"/>
        </w:rPr>
        <w:t>e</w:t>
      </w:r>
      <w:r w:rsidR="00250402">
        <w:rPr>
          <w:rFonts w:ascii="Times New Roman" w:hAnsi="Times New Roman" w:cs="Times New Roman"/>
          <w:color w:val="000000"/>
          <w:sz w:val="24"/>
          <w:szCs w:val="24"/>
          <w:shd w:val="clear" w:color="auto" w:fill="FFFFFF"/>
        </w:rPr>
        <w:t xml:space="preserve"> sembra </w:t>
      </w:r>
      <w:r w:rsidR="007C04E8">
        <w:rPr>
          <w:rFonts w:ascii="Times New Roman" w:hAnsi="Times New Roman" w:cs="Times New Roman"/>
          <w:color w:val="000000"/>
          <w:sz w:val="24"/>
          <w:szCs w:val="24"/>
          <w:shd w:val="clear" w:color="auto" w:fill="FFFFFF"/>
        </w:rPr>
        <w:t>raccomandata</w:t>
      </w:r>
      <w:r w:rsidR="00250402">
        <w:rPr>
          <w:rFonts w:ascii="Times New Roman" w:hAnsi="Times New Roman" w:cs="Times New Roman"/>
          <w:color w:val="000000"/>
          <w:sz w:val="24"/>
          <w:szCs w:val="24"/>
          <w:shd w:val="clear" w:color="auto" w:fill="FFFFFF"/>
        </w:rPr>
        <w:t xml:space="preserve"> la procedura “cartolare” di cui alla lettera h)</w:t>
      </w:r>
      <w:r>
        <w:rPr>
          <w:rFonts w:ascii="Times New Roman" w:hAnsi="Times New Roman" w:cs="Times New Roman"/>
          <w:color w:val="000000"/>
          <w:sz w:val="24"/>
          <w:szCs w:val="24"/>
          <w:shd w:val="clear" w:color="auto" w:fill="FFFFFF"/>
        </w:rPr>
        <w:t>, dunque senza necessità di verbale</w:t>
      </w:r>
      <w:r w:rsidR="00250402">
        <w:rPr>
          <w:rFonts w:ascii="Times New Roman" w:hAnsi="Times New Roman" w:cs="Times New Roman"/>
          <w:color w:val="000000"/>
          <w:sz w:val="24"/>
          <w:szCs w:val="24"/>
          <w:shd w:val="clear" w:color="auto" w:fill="FFFFFF"/>
        </w:rPr>
        <w:t>.</w:t>
      </w:r>
    </w:p>
    <w:p w14:paraId="2465BE8B" w14:textId="77777777" w:rsidR="00250402" w:rsidRDefault="00250402" w:rsidP="00694519">
      <w:pPr>
        <w:pStyle w:val="Nessunaspaziatura"/>
        <w:ind w:left="708"/>
        <w:jc w:val="both"/>
        <w:rPr>
          <w:rFonts w:ascii="Times New Roman" w:hAnsi="Times New Roman" w:cs="Times New Roman"/>
          <w:sz w:val="24"/>
          <w:szCs w:val="24"/>
        </w:rPr>
      </w:pPr>
    </w:p>
    <w:p w14:paraId="06503FD3" w14:textId="630349C1" w:rsidR="009A1EFB" w:rsidRDefault="009A1EFB" w:rsidP="00694519">
      <w:pPr>
        <w:pStyle w:val="Nessunaspaziatura"/>
        <w:ind w:left="708"/>
        <w:jc w:val="both"/>
        <w:rPr>
          <w:rFonts w:ascii="Times New Roman" w:hAnsi="Times New Roman" w:cs="Times New Roman"/>
          <w:sz w:val="24"/>
          <w:szCs w:val="24"/>
        </w:rPr>
      </w:pPr>
      <w:r>
        <w:rPr>
          <w:rFonts w:ascii="Times New Roman" w:hAnsi="Times New Roman" w:cs="Times New Roman"/>
          <w:sz w:val="24"/>
          <w:szCs w:val="24"/>
        </w:rPr>
        <w:t>Antonio Corte</w:t>
      </w:r>
    </w:p>
    <w:p w14:paraId="2AB7C853" w14:textId="3844BBD8" w:rsidR="00A4204A" w:rsidRPr="000E0333" w:rsidRDefault="000E0333" w:rsidP="0086169A">
      <w:pPr>
        <w:pStyle w:val="Nessunaspaziatura"/>
        <w:ind w:left="720"/>
        <w:jc w:val="both"/>
        <w:rPr>
          <w:rFonts w:ascii="Times New Roman" w:hAnsi="Times New Roman" w:cs="Times New Roman"/>
          <w:sz w:val="24"/>
          <w:szCs w:val="24"/>
        </w:rPr>
      </w:pPr>
      <w:bookmarkStart w:id="0" w:name="_GoBack"/>
      <w:r w:rsidRPr="000E0333">
        <w:rPr>
          <w:rFonts w:ascii="Times New Roman" w:hAnsi="Times New Roman" w:cs="Times New Roman"/>
          <w:sz w:val="24"/>
          <w:szCs w:val="24"/>
        </w:rPr>
        <w:t>RID Civile</w:t>
      </w:r>
    </w:p>
    <w:bookmarkEnd w:id="0"/>
    <w:p w14:paraId="1B6AC390" w14:textId="77777777" w:rsidR="007F0176" w:rsidRDefault="007F0176" w:rsidP="00D024D8">
      <w:pPr>
        <w:pStyle w:val="Nessunaspaziatura"/>
        <w:jc w:val="both"/>
        <w:rPr>
          <w:rFonts w:ascii="Times New Roman" w:hAnsi="Times New Roman" w:cs="Times New Roman"/>
          <w:sz w:val="24"/>
          <w:szCs w:val="24"/>
        </w:rPr>
      </w:pPr>
    </w:p>
    <w:p w14:paraId="0838B290" w14:textId="77777777" w:rsidR="00A4204A" w:rsidRPr="00A87C0F" w:rsidRDefault="00A4204A" w:rsidP="00D024D8">
      <w:pPr>
        <w:pStyle w:val="Nessunaspaziatura"/>
        <w:jc w:val="both"/>
        <w:rPr>
          <w:rFonts w:ascii="Times New Roman" w:hAnsi="Times New Roman" w:cs="Times New Roman"/>
          <w:sz w:val="24"/>
          <w:szCs w:val="24"/>
        </w:rPr>
      </w:pPr>
    </w:p>
    <w:p w14:paraId="4E99FEAA" w14:textId="77777777" w:rsidR="00DA6BEE" w:rsidRPr="00A87C0F" w:rsidRDefault="00DA6BEE" w:rsidP="00583880">
      <w:pPr>
        <w:pStyle w:val="Nessunaspaziatura"/>
        <w:jc w:val="both"/>
        <w:rPr>
          <w:rFonts w:ascii="Times New Roman" w:hAnsi="Times New Roman" w:cs="Times New Roman"/>
          <w:sz w:val="24"/>
          <w:szCs w:val="24"/>
        </w:rPr>
      </w:pPr>
    </w:p>
    <w:p w14:paraId="04CB9FD2" w14:textId="77777777" w:rsidR="00DA6BEE" w:rsidRPr="00A87C0F" w:rsidRDefault="00DA6BEE" w:rsidP="00583880">
      <w:pPr>
        <w:pStyle w:val="Nessunaspaziatura"/>
        <w:jc w:val="both"/>
        <w:rPr>
          <w:rFonts w:ascii="Times New Roman" w:hAnsi="Times New Roman" w:cs="Times New Roman"/>
          <w:sz w:val="24"/>
          <w:szCs w:val="24"/>
        </w:rPr>
      </w:pPr>
    </w:p>
    <w:p w14:paraId="5AB3B285" w14:textId="77777777" w:rsidR="00A87C0F" w:rsidRPr="00A87C0F" w:rsidRDefault="00A87C0F">
      <w:pPr>
        <w:pStyle w:val="Nessunaspaziatura"/>
        <w:jc w:val="both"/>
        <w:rPr>
          <w:rFonts w:ascii="Times New Roman" w:hAnsi="Times New Roman" w:cs="Times New Roman"/>
          <w:sz w:val="24"/>
          <w:szCs w:val="24"/>
        </w:rPr>
      </w:pPr>
    </w:p>
    <w:sectPr w:rsidR="00A87C0F" w:rsidRPr="00A87C0F">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80AF1" w14:textId="77777777" w:rsidR="00AA61A1" w:rsidRDefault="00AA61A1" w:rsidP="009A153A">
      <w:pPr>
        <w:spacing w:after="0" w:line="240" w:lineRule="auto"/>
      </w:pPr>
      <w:r>
        <w:separator/>
      </w:r>
    </w:p>
  </w:endnote>
  <w:endnote w:type="continuationSeparator" w:id="0">
    <w:p w14:paraId="22618870" w14:textId="77777777" w:rsidR="00AA61A1" w:rsidRDefault="00AA61A1" w:rsidP="009A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989423"/>
      <w:docPartObj>
        <w:docPartGallery w:val="Page Numbers (Bottom of Page)"/>
        <w:docPartUnique/>
      </w:docPartObj>
    </w:sdtPr>
    <w:sdtEndPr/>
    <w:sdtContent>
      <w:p w14:paraId="38F438BD" w14:textId="636FCBC4" w:rsidR="007F0176" w:rsidRDefault="007F0176">
        <w:pPr>
          <w:pStyle w:val="Pidipagina"/>
          <w:jc w:val="center"/>
        </w:pPr>
        <w:r>
          <w:fldChar w:fldCharType="begin"/>
        </w:r>
        <w:r>
          <w:instrText>PAGE   \* MERGEFORMAT</w:instrText>
        </w:r>
        <w:r>
          <w:fldChar w:fldCharType="separate"/>
        </w:r>
        <w:r w:rsidR="000E0333">
          <w:rPr>
            <w:noProof/>
          </w:rPr>
          <w:t>4</w:t>
        </w:r>
        <w:r>
          <w:fldChar w:fldCharType="end"/>
        </w:r>
      </w:p>
    </w:sdtContent>
  </w:sdt>
  <w:p w14:paraId="36DE4970" w14:textId="77777777" w:rsidR="007F0176" w:rsidRDefault="007F017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6AE5F" w14:textId="77777777" w:rsidR="00AA61A1" w:rsidRDefault="00AA61A1" w:rsidP="009A153A">
      <w:pPr>
        <w:spacing w:after="0" w:line="240" w:lineRule="auto"/>
      </w:pPr>
      <w:r>
        <w:separator/>
      </w:r>
    </w:p>
  </w:footnote>
  <w:footnote w:type="continuationSeparator" w:id="0">
    <w:p w14:paraId="4E7ABDC4" w14:textId="77777777" w:rsidR="00AA61A1" w:rsidRDefault="00AA61A1" w:rsidP="009A153A">
      <w:pPr>
        <w:spacing w:after="0" w:line="240" w:lineRule="auto"/>
      </w:pPr>
      <w:r>
        <w:continuationSeparator/>
      </w:r>
    </w:p>
  </w:footnote>
  <w:footnote w:id="1">
    <w:p w14:paraId="6A39B721" w14:textId="0EEAFCF5" w:rsidR="009A153A" w:rsidRPr="000324E9" w:rsidRDefault="009A153A" w:rsidP="000324E9">
      <w:pPr>
        <w:pStyle w:val="Testonotaapidipagina"/>
        <w:jc w:val="both"/>
        <w:rPr>
          <w:rFonts w:ascii="Times New Roman" w:hAnsi="Times New Roman" w:cs="Times New Roman"/>
          <w:sz w:val="24"/>
          <w:szCs w:val="24"/>
        </w:rPr>
      </w:pPr>
      <w:r w:rsidRPr="000324E9">
        <w:rPr>
          <w:rStyle w:val="Rimandonotaapidipagina"/>
          <w:rFonts w:ascii="Times New Roman" w:hAnsi="Times New Roman" w:cs="Times New Roman"/>
          <w:sz w:val="24"/>
          <w:szCs w:val="24"/>
        </w:rPr>
        <w:footnoteRef/>
      </w:r>
      <w:r w:rsidRPr="000324E9">
        <w:rPr>
          <w:rFonts w:ascii="Times New Roman" w:hAnsi="Times New Roman" w:cs="Times New Roman"/>
          <w:sz w:val="24"/>
          <w:szCs w:val="24"/>
        </w:rPr>
        <w:t xml:space="preserve"> Lo stes</w:t>
      </w:r>
      <w:r w:rsidR="00A561B0">
        <w:rPr>
          <w:rFonts w:ascii="Times New Roman" w:hAnsi="Times New Roman" w:cs="Times New Roman"/>
          <w:sz w:val="24"/>
          <w:szCs w:val="24"/>
        </w:rPr>
        <w:t>s</w:t>
      </w:r>
      <w:r w:rsidRPr="000324E9">
        <w:rPr>
          <w:rFonts w:ascii="Times New Roman" w:hAnsi="Times New Roman" w:cs="Times New Roman"/>
          <w:sz w:val="24"/>
          <w:szCs w:val="24"/>
        </w:rPr>
        <w:t xml:space="preserve">o giorno 10 marzo 2020 </w:t>
      </w:r>
      <w:r w:rsidR="009B6207" w:rsidRPr="000324E9">
        <w:rPr>
          <w:rFonts w:ascii="Times New Roman" w:hAnsi="Times New Roman" w:cs="Times New Roman"/>
          <w:sz w:val="24"/>
          <w:szCs w:val="24"/>
        </w:rPr>
        <w:t>DGSIA aveva emesso altro provvedimento con cui informava tutti i dirigenti in m</w:t>
      </w:r>
      <w:r w:rsidR="00750D20">
        <w:rPr>
          <w:rFonts w:ascii="Times New Roman" w:hAnsi="Times New Roman" w:cs="Times New Roman"/>
          <w:sz w:val="24"/>
          <w:szCs w:val="24"/>
        </w:rPr>
        <w:t>e</w:t>
      </w:r>
      <w:r w:rsidR="009B6207" w:rsidRPr="000324E9">
        <w:rPr>
          <w:rFonts w:ascii="Times New Roman" w:hAnsi="Times New Roman" w:cs="Times New Roman"/>
          <w:sz w:val="24"/>
          <w:szCs w:val="24"/>
        </w:rPr>
        <w:t>r</w:t>
      </w:r>
      <w:r w:rsidR="00750D20">
        <w:rPr>
          <w:rFonts w:ascii="Times New Roman" w:hAnsi="Times New Roman" w:cs="Times New Roman"/>
          <w:sz w:val="24"/>
          <w:szCs w:val="24"/>
        </w:rPr>
        <w:t xml:space="preserve">ito </w:t>
      </w:r>
      <w:r w:rsidR="00FF760F" w:rsidRPr="000324E9">
        <w:rPr>
          <w:rFonts w:ascii="Times New Roman" w:hAnsi="Times New Roman" w:cs="Times New Roman"/>
          <w:sz w:val="24"/>
          <w:szCs w:val="24"/>
        </w:rPr>
        <w:t>al fatto che erano state attivat</w:t>
      </w:r>
      <w:r w:rsidR="00750D20">
        <w:rPr>
          <w:rFonts w:ascii="Times New Roman" w:hAnsi="Times New Roman" w:cs="Times New Roman"/>
          <w:sz w:val="24"/>
          <w:szCs w:val="24"/>
        </w:rPr>
        <w:t>e</w:t>
      </w:r>
      <w:r w:rsidR="00FF760F" w:rsidRPr="000324E9">
        <w:rPr>
          <w:rFonts w:ascii="Times New Roman" w:hAnsi="Times New Roman" w:cs="Times New Roman"/>
          <w:sz w:val="24"/>
          <w:szCs w:val="24"/>
        </w:rPr>
        <w:t xml:space="preserve"> tutte le licenze di Teams per i magistr</w:t>
      </w:r>
      <w:r w:rsidR="00E558A5">
        <w:rPr>
          <w:rFonts w:ascii="Times New Roman" w:hAnsi="Times New Roman" w:cs="Times New Roman"/>
          <w:sz w:val="24"/>
          <w:szCs w:val="24"/>
        </w:rPr>
        <w:t>a</w:t>
      </w:r>
      <w:r w:rsidR="00FF760F" w:rsidRPr="000324E9">
        <w:rPr>
          <w:rFonts w:ascii="Times New Roman" w:hAnsi="Times New Roman" w:cs="Times New Roman"/>
          <w:sz w:val="24"/>
          <w:szCs w:val="24"/>
        </w:rPr>
        <w:t>ti</w:t>
      </w:r>
      <w:r w:rsidR="0084266B" w:rsidRPr="000324E9">
        <w:rPr>
          <w:rFonts w:ascii="Times New Roman" w:hAnsi="Times New Roman" w:cs="Times New Roman"/>
          <w:sz w:val="24"/>
          <w:szCs w:val="24"/>
        </w:rPr>
        <w:t xml:space="preserve">; che </w:t>
      </w:r>
      <w:r w:rsidR="00FC78C9">
        <w:rPr>
          <w:rFonts w:ascii="Times New Roman" w:hAnsi="Times New Roman" w:cs="Times New Roman"/>
          <w:sz w:val="24"/>
          <w:szCs w:val="24"/>
        </w:rPr>
        <w:t xml:space="preserve">a </w:t>
      </w:r>
      <w:r w:rsidR="00CC2EE5" w:rsidRPr="000324E9">
        <w:rPr>
          <w:rFonts w:ascii="Times New Roman" w:hAnsi="Times New Roman" w:cs="Times New Roman"/>
          <w:sz w:val="24"/>
          <w:szCs w:val="24"/>
        </w:rPr>
        <w:t>tutti i magi</w:t>
      </w:r>
      <w:r w:rsidR="00E558A5">
        <w:rPr>
          <w:rFonts w:ascii="Times New Roman" w:hAnsi="Times New Roman" w:cs="Times New Roman"/>
          <w:sz w:val="24"/>
          <w:szCs w:val="24"/>
        </w:rPr>
        <w:t>s</w:t>
      </w:r>
      <w:r w:rsidR="00CC2EE5" w:rsidRPr="000324E9">
        <w:rPr>
          <w:rFonts w:ascii="Times New Roman" w:hAnsi="Times New Roman" w:cs="Times New Roman"/>
          <w:sz w:val="24"/>
          <w:szCs w:val="24"/>
        </w:rPr>
        <w:t>tr</w:t>
      </w:r>
      <w:r w:rsidR="00E558A5">
        <w:rPr>
          <w:rFonts w:ascii="Times New Roman" w:hAnsi="Times New Roman" w:cs="Times New Roman"/>
          <w:sz w:val="24"/>
          <w:szCs w:val="24"/>
        </w:rPr>
        <w:t>a</w:t>
      </w:r>
      <w:r w:rsidR="00CC2EE5" w:rsidRPr="000324E9">
        <w:rPr>
          <w:rFonts w:ascii="Times New Roman" w:hAnsi="Times New Roman" w:cs="Times New Roman"/>
          <w:sz w:val="24"/>
          <w:szCs w:val="24"/>
        </w:rPr>
        <w:t>ti era</w:t>
      </w:r>
      <w:r w:rsidR="00FC78C9">
        <w:rPr>
          <w:rFonts w:ascii="Times New Roman" w:hAnsi="Times New Roman" w:cs="Times New Roman"/>
          <w:sz w:val="24"/>
          <w:szCs w:val="24"/>
        </w:rPr>
        <w:t xml:space="preserve"> stato </w:t>
      </w:r>
      <w:r w:rsidR="00CC2EE5" w:rsidRPr="000324E9">
        <w:rPr>
          <w:rFonts w:ascii="Times New Roman" w:hAnsi="Times New Roman" w:cs="Times New Roman"/>
          <w:sz w:val="24"/>
          <w:szCs w:val="24"/>
        </w:rPr>
        <w:t>invi</w:t>
      </w:r>
      <w:r w:rsidR="00FC78C9">
        <w:rPr>
          <w:rFonts w:ascii="Times New Roman" w:hAnsi="Times New Roman" w:cs="Times New Roman"/>
          <w:sz w:val="24"/>
          <w:szCs w:val="24"/>
        </w:rPr>
        <w:t>ato</w:t>
      </w:r>
      <w:r w:rsidR="00CC2EE5" w:rsidRPr="000324E9">
        <w:rPr>
          <w:rFonts w:ascii="Times New Roman" w:hAnsi="Times New Roman" w:cs="Times New Roman"/>
          <w:sz w:val="24"/>
          <w:szCs w:val="24"/>
        </w:rPr>
        <w:t xml:space="preserve"> un link per ent</w:t>
      </w:r>
      <w:r w:rsidR="00E558A5">
        <w:rPr>
          <w:rFonts w:ascii="Times New Roman" w:hAnsi="Times New Roman" w:cs="Times New Roman"/>
          <w:sz w:val="24"/>
          <w:szCs w:val="24"/>
        </w:rPr>
        <w:t>r</w:t>
      </w:r>
      <w:r w:rsidR="00CC2EE5" w:rsidRPr="000324E9">
        <w:rPr>
          <w:rFonts w:ascii="Times New Roman" w:hAnsi="Times New Roman" w:cs="Times New Roman"/>
          <w:sz w:val="24"/>
          <w:szCs w:val="24"/>
        </w:rPr>
        <w:t>are nell</w:t>
      </w:r>
      <w:r w:rsidR="00E558A5">
        <w:rPr>
          <w:rFonts w:ascii="Times New Roman" w:hAnsi="Times New Roman" w:cs="Times New Roman"/>
          <w:sz w:val="24"/>
          <w:szCs w:val="24"/>
        </w:rPr>
        <w:t>a</w:t>
      </w:r>
      <w:r w:rsidR="00CC2EE5" w:rsidRPr="000324E9">
        <w:rPr>
          <w:rFonts w:ascii="Times New Roman" w:hAnsi="Times New Roman" w:cs="Times New Roman"/>
          <w:sz w:val="24"/>
          <w:szCs w:val="24"/>
        </w:rPr>
        <w:t xml:space="preserve"> st</w:t>
      </w:r>
      <w:r w:rsidR="00E558A5">
        <w:rPr>
          <w:rFonts w:ascii="Times New Roman" w:hAnsi="Times New Roman" w:cs="Times New Roman"/>
          <w:sz w:val="24"/>
          <w:szCs w:val="24"/>
        </w:rPr>
        <w:t>a</w:t>
      </w:r>
      <w:r w:rsidR="00CC2EE5" w:rsidRPr="000324E9">
        <w:rPr>
          <w:rFonts w:ascii="Times New Roman" w:hAnsi="Times New Roman" w:cs="Times New Roman"/>
          <w:sz w:val="24"/>
          <w:szCs w:val="24"/>
        </w:rPr>
        <w:t>nza virtuale teams e provv</w:t>
      </w:r>
      <w:r w:rsidR="00E558A5">
        <w:rPr>
          <w:rFonts w:ascii="Times New Roman" w:hAnsi="Times New Roman" w:cs="Times New Roman"/>
          <w:sz w:val="24"/>
          <w:szCs w:val="24"/>
        </w:rPr>
        <w:t>e</w:t>
      </w:r>
      <w:r w:rsidR="00CC2EE5" w:rsidRPr="000324E9">
        <w:rPr>
          <w:rFonts w:ascii="Times New Roman" w:hAnsi="Times New Roman" w:cs="Times New Roman"/>
          <w:sz w:val="24"/>
          <w:szCs w:val="24"/>
        </w:rPr>
        <w:t>dere allo scarico del programma con le loro sole password adn</w:t>
      </w:r>
      <w:r w:rsidR="002B2C9D" w:rsidRPr="000324E9">
        <w:rPr>
          <w:rFonts w:ascii="Times New Roman" w:hAnsi="Times New Roman" w:cs="Times New Roman"/>
          <w:sz w:val="24"/>
          <w:szCs w:val="24"/>
        </w:rPr>
        <w:t>; veniva precisato che si pot</w:t>
      </w:r>
      <w:r w:rsidR="00E558A5">
        <w:rPr>
          <w:rFonts w:ascii="Times New Roman" w:hAnsi="Times New Roman" w:cs="Times New Roman"/>
          <w:sz w:val="24"/>
          <w:szCs w:val="24"/>
        </w:rPr>
        <w:t>e</w:t>
      </w:r>
      <w:r w:rsidR="002B2C9D" w:rsidRPr="000324E9">
        <w:rPr>
          <w:rFonts w:ascii="Times New Roman" w:hAnsi="Times New Roman" w:cs="Times New Roman"/>
          <w:sz w:val="24"/>
          <w:szCs w:val="24"/>
        </w:rPr>
        <w:t xml:space="preserve">va consentire la </w:t>
      </w:r>
      <w:r w:rsidR="00E558A5">
        <w:rPr>
          <w:rFonts w:ascii="Times New Roman" w:hAnsi="Times New Roman" w:cs="Times New Roman"/>
          <w:sz w:val="24"/>
          <w:szCs w:val="24"/>
        </w:rPr>
        <w:t>parteci</w:t>
      </w:r>
      <w:r w:rsidR="002B2C9D" w:rsidRPr="000324E9">
        <w:rPr>
          <w:rFonts w:ascii="Times New Roman" w:hAnsi="Times New Roman" w:cs="Times New Roman"/>
          <w:sz w:val="24"/>
          <w:szCs w:val="24"/>
        </w:rPr>
        <w:t>p</w:t>
      </w:r>
      <w:r w:rsidR="008E1DDC">
        <w:rPr>
          <w:rFonts w:ascii="Times New Roman" w:hAnsi="Times New Roman" w:cs="Times New Roman"/>
          <w:sz w:val="24"/>
          <w:szCs w:val="24"/>
        </w:rPr>
        <w:t>a</w:t>
      </w:r>
      <w:r w:rsidR="002B2C9D" w:rsidRPr="000324E9">
        <w:rPr>
          <w:rFonts w:ascii="Times New Roman" w:hAnsi="Times New Roman" w:cs="Times New Roman"/>
          <w:sz w:val="24"/>
          <w:szCs w:val="24"/>
        </w:rPr>
        <w:t>zion</w:t>
      </w:r>
      <w:r w:rsidR="008E1DDC">
        <w:rPr>
          <w:rFonts w:ascii="Times New Roman" w:hAnsi="Times New Roman" w:cs="Times New Roman"/>
          <w:sz w:val="24"/>
          <w:szCs w:val="24"/>
        </w:rPr>
        <w:t>e</w:t>
      </w:r>
      <w:r w:rsidR="002B2C9D" w:rsidRPr="000324E9">
        <w:rPr>
          <w:rFonts w:ascii="Times New Roman" w:hAnsi="Times New Roman" w:cs="Times New Roman"/>
          <w:sz w:val="24"/>
          <w:szCs w:val="24"/>
        </w:rPr>
        <w:t xml:space="preserve"> di terzi soggetti </w:t>
      </w:r>
      <w:r w:rsidR="008E1DDC">
        <w:rPr>
          <w:rFonts w:ascii="Times New Roman" w:hAnsi="Times New Roman" w:cs="Times New Roman"/>
          <w:sz w:val="24"/>
          <w:szCs w:val="24"/>
        </w:rPr>
        <w:t xml:space="preserve">esterni </w:t>
      </w:r>
      <w:r w:rsidR="002B2C9D" w:rsidRPr="000324E9">
        <w:rPr>
          <w:rFonts w:ascii="Times New Roman" w:hAnsi="Times New Roman" w:cs="Times New Roman"/>
          <w:sz w:val="24"/>
          <w:szCs w:val="24"/>
        </w:rPr>
        <w:t>al sist</w:t>
      </w:r>
      <w:r w:rsidR="008E1DDC">
        <w:rPr>
          <w:rFonts w:ascii="Times New Roman" w:hAnsi="Times New Roman" w:cs="Times New Roman"/>
          <w:sz w:val="24"/>
          <w:szCs w:val="24"/>
        </w:rPr>
        <w:t>e</w:t>
      </w:r>
      <w:r w:rsidR="002B2C9D" w:rsidRPr="000324E9">
        <w:rPr>
          <w:rFonts w:ascii="Times New Roman" w:hAnsi="Times New Roman" w:cs="Times New Roman"/>
          <w:sz w:val="24"/>
          <w:szCs w:val="24"/>
        </w:rPr>
        <w:t>ma giustizia, com</w:t>
      </w:r>
      <w:r w:rsidR="008E1DDC">
        <w:rPr>
          <w:rFonts w:ascii="Times New Roman" w:hAnsi="Times New Roman" w:cs="Times New Roman"/>
          <w:sz w:val="24"/>
          <w:szCs w:val="24"/>
        </w:rPr>
        <w:t>e</w:t>
      </w:r>
      <w:r w:rsidR="002B2C9D" w:rsidRPr="000324E9">
        <w:rPr>
          <w:rFonts w:ascii="Times New Roman" w:hAnsi="Times New Roman" w:cs="Times New Roman"/>
          <w:sz w:val="24"/>
          <w:szCs w:val="24"/>
        </w:rPr>
        <w:t xml:space="preserve"> gli avvocati</w:t>
      </w:r>
      <w:r w:rsidR="00207DB3" w:rsidRPr="000324E9">
        <w:rPr>
          <w:rFonts w:ascii="Times New Roman" w:hAnsi="Times New Roman" w:cs="Times New Roman"/>
          <w:sz w:val="24"/>
          <w:szCs w:val="24"/>
        </w:rPr>
        <w:t xml:space="preserve"> e venivano anche indicate le modalità; sull</w:t>
      </w:r>
      <w:r w:rsidR="008E1DDC">
        <w:rPr>
          <w:rFonts w:ascii="Times New Roman" w:hAnsi="Times New Roman" w:cs="Times New Roman"/>
          <w:sz w:val="24"/>
          <w:szCs w:val="24"/>
        </w:rPr>
        <w:t>a</w:t>
      </w:r>
      <w:r w:rsidR="00207DB3" w:rsidRPr="000324E9">
        <w:rPr>
          <w:rFonts w:ascii="Times New Roman" w:hAnsi="Times New Roman" w:cs="Times New Roman"/>
          <w:sz w:val="24"/>
          <w:szCs w:val="24"/>
        </w:rPr>
        <w:t xml:space="preserve"> base di</w:t>
      </w:r>
      <w:r w:rsidR="008E1DDC">
        <w:rPr>
          <w:rFonts w:ascii="Times New Roman" w:hAnsi="Times New Roman" w:cs="Times New Roman"/>
          <w:sz w:val="24"/>
          <w:szCs w:val="24"/>
        </w:rPr>
        <w:t xml:space="preserve"> </w:t>
      </w:r>
      <w:r w:rsidR="00207DB3" w:rsidRPr="000324E9">
        <w:rPr>
          <w:rFonts w:ascii="Times New Roman" w:hAnsi="Times New Roman" w:cs="Times New Roman"/>
          <w:sz w:val="24"/>
          <w:szCs w:val="24"/>
        </w:rPr>
        <w:t xml:space="preserve">questo link il ministero ha poi </w:t>
      </w:r>
      <w:r w:rsidR="008E1DDC">
        <w:rPr>
          <w:rFonts w:ascii="Times New Roman" w:hAnsi="Times New Roman" w:cs="Times New Roman"/>
          <w:sz w:val="24"/>
          <w:szCs w:val="24"/>
        </w:rPr>
        <w:t>o</w:t>
      </w:r>
      <w:r w:rsidR="00207DB3" w:rsidRPr="000324E9">
        <w:rPr>
          <w:rFonts w:ascii="Times New Roman" w:hAnsi="Times New Roman" w:cs="Times New Roman"/>
          <w:sz w:val="24"/>
          <w:szCs w:val="24"/>
        </w:rPr>
        <w:t xml:space="preserve">rganizzato </w:t>
      </w:r>
      <w:r w:rsidR="008E1DDC">
        <w:rPr>
          <w:rFonts w:ascii="Times New Roman" w:hAnsi="Times New Roman" w:cs="Times New Roman"/>
          <w:sz w:val="24"/>
          <w:szCs w:val="24"/>
        </w:rPr>
        <w:t xml:space="preserve">la </w:t>
      </w:r>
      <w:r w:rsidR="00207DB3" w:rsidRPr="000324E9">
        <w:rPr>
          <w:rFonts w:ascii="Times New Roman" w:hAnsi="Times New Roman" w:cs="Times New Roman"/>
          <w:sz w:val="24"/>
          <w:szCs w:val="24"/>
        </w:rPr>
        <w:t>se</w:t>
      </w:r>
      <w:r w:rsidR="008E1DDC">
        <w:rPr>
          <w:rFonts w:ascii="Times New Roman" w:hAnsi="Times New Roman" w:cs="Times New Roman"/>
          <w:sz w:val="24"/>
          <w:szCs w:val="24"/>
        </w:rPr>
        <w:t>ss</w:t>
      </w:r>
      <w:r w:rsidR="00207DB3" w:rsidRPr="000324E9">
        <w:rPr>
          <w:rFonts w:ascii="Times New Roman" w:hAnsi="Times New Roman" w:cs="Times New Roman"/>
          <w:sz w:val="24"/>
          <w:szCs w:val="24"/>
        </w:rPr>
        <w:t>ione cono</w:t>
      </w:r>
      <w:r w:rsidR="008E1DDC">
        <w:rPr>
          <w:rFonts w:ascii="Times New Roman" w:hAnsi="Times New Roman" w:cs="Times New Roman"/>
          <w:sz w:val="24"/>
          <w:szCs w:val="24"/>
        </w:rPr>
        <w:t>s</w:t>
      </w:r>
      <w:r w:rsidR="00207DB3" w:rsidRPr="000324E9">
        <w:rPr>
          <w:rFonts w:ascii="Times New Roman" w:hAnsi="Times New Roman" w:cs="Times New Roman"/>
          <w:sz w:val="24"/>
          <w:szCs w:val="24"/>
        </w:rPr>
        <w:t>cit</w:t>
      </w:r>
      <w:r w:rsidR="008E1DDC">
        <w:rPr>
          <w:rFonts w:ascii="Times New Roman" w:hAnsi="Times New Roman" w:cs="Times New Roman"/>
          <w:sz w:val="24"/>
          <w:szCs w:val="24"/>
        </w:rPr>
        <w:t>iva</w:t>
      </w:r>
      <w:r w:rsidR="00207DB3" w:rsidRPr="000324E9">
        <w:rPr>
          <w:rFonts w:ascii="Times New Roman" w:hAnsi="Times New Roman" w:cs="Times New Roman"/>
          <w:sz w:val="24"/>
          <w:szCs w:val="24"/>
        </w:rPr>
        <w:t xml:space="preserve"> via web del </w:t>
      </w:r>
      <w:r w:rsidR="00C12773" w:rsidRPr="000324E9">
        <w:rPr>
          <w:rFonts w:ascii="Times New Roman" w:hAnsi="Times New Roman" w:cs="Times New Roman"/>
          <w:sz w:val="24"/>
          <w:szCs w:val="24"/>
        </w:rPr>
        <w:t>27 marzo 2020</w:t>
      </w:r>
      <w:r w:rsidR="008C084F">
        <w:rPr>
          <w:rFonts w:ascii="Times New Roman" w:hAnsi="Times New Roman" w:cs="Times New Roman"/>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B2F18"/>
    <w:multiLevelType w:val="hybridMultilevel"/>
    <w:tmpl w:val="AF5E1B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9E3E50"/>
    <w:multiLevelType w:val="hybridMultilevel"/>
    <w:tmpl w:val="9C6207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714154F"/>
    <w:multiLevelType w:val="hybridMultilevel"/>
    <w:tmpl w:val="78362D68"/>
    <w:lvl w:ilvl="0" w:tplc="61EC2ED8">
      <w:start w:val="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CD"/>
    <w:rsid w:val="0000355C"/>
    <w:rsid w:val="00003C9A"/>
    <w:rsid w:val="000064A2"/>
    <w:rsid w:val="00011C96"/>
    <w:rsid w:val="00012FC9"/>
    <w:rsid w:val="00016508"/>
    <w:rsid w:val="00023BC2"/>
    <w:rsid w:val="000324E9"/>
    <w:rsid w:val="000362B6"/>
    <w:rsid w:val="00036A96"/>
    <w:rsid w:val="00043BDD"/>
    <w:rsid w:val="0004592E"/>
    <w:rsid w:val="00051A65"/>
    <w:rsid w:val="00052BED"/>
    <w:rsid w:val="00060E9E"/>
    <w:rsid w:val="00064212"/>
    <w:rsid w:val="000649D7"/>
    <w:rsid w:val="000672BE"/>
    <w:rsid w:val="00086406"/>
    <w:rsid w:val="00087B14"/>
    <w:rsid w:val="00094E8E"/>
    <w:rsid w:val="000A0846"/>
    <w:rsid w:val="000A0A9D"/>
    <w:rsid w:val="000B0F93"/>
    <w:rsid w:val="000B2EC9"/>
    <w:rsid w:val="000B61C8"/>
    <w:rsid w:val="000C3D48"/>
    <w:rsid w:val="000C4438"/>
    <w:rsid w:val="000C5674"/>
    <w:rsid w:val="000C7E15"/>
    <w:rsid w:val="000D4245"/>
    <w:rsid w:val="000D6593"/>
    <w:rsid w:val="000E0333"/>
    <w:rsid w:val="000E6693"/>
    <w:rsid w:val="000E6DCD"/>
    <w:rsid w:val="000F1932"/>
    <w:rsid w:val="000F28AD"/>
    <w:rsid w:val="000F3E4F"/>
    <w:rsid w:val="0012120C"/>
    <w:rsid w:val="001233F8"/>
    <w:rsid w:val="00126536"/>
    <w:rsid w:val="00135C50"/>
    <w:rsid w:val="00137069"/>
    <w:rsid w:val="00150DCE"/>
    <w:rsid w:val="00153E79"/>
    <w:rsid w:val="00154E0C"/>
    <w:rsid w:val="00155710"/>
    <w:rsid w:val="00173873"/>
    <w:rsid w:val="0017569A"/>
    <w:rsid w:val="00193D4B"/>
    <w:rsid w:val="001968A6"/>
    <w:rsid w:val="001A2822"/>
    <w:rsid w:val="001A4DC0"/>
    <w:rsid w:val="001A583F"/>
    <w:rsid w:val="001A62CD"/>
    <w:rsid w:val="001B219C"/>
    <w:rsid w:val="001B6158"/>
    <w:rsid w:val="001C2909"/>
    <w:rsid w:val="001C7C37"/>
    <w:rsid w:val="001D2BAB"/>
    <w:rsid w:val="001D4AB6"/>
    <w:rsid w:val="001E11A3"/>
    <w:rsid w:val="001E467A"/>
    <w:rsid w:val="001E781C"/>
    <w:rsid w:val="001F39BB"/>
    <w:rsid w:val="001F438D"/>
    <w:rsid w:val="001F7FEC"/>
    <w:rsid w:val="00207DB3"/>
    <w:rsid w:val="002118D0"/>
    <w:rsid w:val="00212B3C"/>
    <w:rsid w:val="0021396C"/>
    <w:rsid w:val="002152ED"/>
    <w:rsid w:val="00221BD5"/>
    <w:rsid w:val="00231A53"/>
    <w:rsid w:val="00234F20"/>
    <w:rsid w:val="00240805"/>
    <w:rsid w:val="002419D4"/>
    <w:rsid w:val="002447E2"/>
    <w:rsid w:val="00250402"/>
    <w:rsid w:val="00274236"/>
    <w:rsid w:val="00274B79"/>
    <w:rsid w:val="00280655"/>
    <w:rsid w:val="00283B9F"/>
    <w:rsid w:val="00294DAB"/>
    <w:rsid w:val="00295062"/>
    <w:rsid w:val="00295912"/>
    <w:rsid w:val="002B2C9D"/>
    <w:rsid w:val="002B2FA7"/>
    <w:rsid w:val="002B31E3"/>
    <w:rsid w:val="002B5D9D"/>
    <w:rsid w:val="002C0B70"/>
    <w:rsid w:val="002C2651"/>
    <w:rsid w:val="002D0A58"/>
    <w:rsid w:val="002D31FD"/>
    <w:rsid w:val="002D6BC1"/>
    <w:rsid w:val="002E36D2"/>
    <w:rsid w:val="002E6D13"/>
    <w:rsid w:val="00311BC2"/>
    <w:rsid w:val="0032053C"/>
    <w:rsid w:val="003339BD"/>
    <w:rsid w:val="00343C2D"/>
    <w:rsid w:val="0034544F"/>
    <w:rsid w:val="0035236A"/>
    <w:rsid w:val="00352E49"/>
    <w:rsid w:val="00357A60"/>
    <w:rsid w:val="00361810"/>
    <w:rsid w:val="00363469"/>
    <w:rsid w:val="0037258F"/>
    <w:rsid w:val="00374621"/>
    <w:rsid w:val="00374A45"/>
    <w:rsid w:val="0037787F"/>
    <w:rsid w:val="00386F20"/>
    <w:rsid w:val="003929EE"/>
    <w:rsid w:val="00393B81"/>
    <w:rsid w:val="00393CCE"/>
    <w:rsid w:val="003A313E"/>
    <w:rsid w:val="003A5660"/>
    <w:rsid w:val="003B28DA"/>
    <w:rsid w:val="003C05BE"/>
    <w:rsid w:val="003C30AC"/>
    <w:rsid w:val="003D36A6"/>
    <w:rsid w:val="003D3CD0"/>
    <w:rsid w:val="003D41D7"/>
    <w:rsid w:val="003D5037"/>
    <w:rsid w:val="003D5CCC"/>
    <w:rsid w:val="003D7D02"/>
    <w:rsid w:val="003E03A1"/>
    <w:rsid w:val="003E08E0"/>
    <w:rsid w:val="003E1B60"/>
    <w:rsid w:val="003F123E"/>
    <w:rsid w:val="003F2263"/>
    <w:rsid w:val="003F2413"/>
    <w:rsid w:val="003F5A51"/>
    <w:rsid w:val="00400E9D"/>
    <w:rsid w:val="004066DD"/>
    <w:rsid w:val="00416C7A"/>
    <w:rsid w:val="00421F19"/>
    <w:rsid w:val="004248DA"/>
    <w:rsid w:val="00433326"/>
    <w:rsid w:val="00435858"/>
    <w:rsid w:val="00435FA7"/>
    <w:rsid w:val="00453F79"/>
    <w:rsid w:val="00460AC2"/>
    <w:rsid w:val="00460C26"/>
    <w:rsid w:val="00462F83"/>
    <w:rsid w:val="00462FB0"/>
    <w:rsid w:val="004821BB"/>
    <w:rsid w:val="00487C29"/>
    <w:rsid w:val="004908E2"/>
    <w:rsid w:val="0049164A"/>
    <w:rsid w:val="00494DCF"/>
    <w:rsid w:val="00496BB1"/>
    <w:rsid w:val="004A3202"/>
    <w:rsid w:val="004A3E82"/>
    <w:rsid w:val="004A5E81"/>
    <w:rsid w:val="004A64B7"/>
    <w:rsid w:val="004A685C"/>
    <w:rsid w:val="004B01EE"/>
    <w:rsid w:val="004B051D"/>
    <w:rsid w:val="004B67F0"/>
    <w:rsid w:val="004D2268"/>
    <w:rsid w:val="004D7B53"/>
    <w:rsid w:val="004E22D7"/>
    <w:rsid w:val="004F1E8D"/>
    <w:rsid w:val="004F2A31"/>
    <w:rsid w:val="004F2F10"/>
    <w:rsid w:val="00502A9D"/>
    <w:rsid w:val="0050332B"/>
    <w:rsid w:val="005074C9"/>
    <w:rsid w:val="00513C4F"/>
    <w:rsid w:val="00516AEA"/>
    <w:rsid w:val="00526299"/>
    <w:rsid w:val="00533B41"/>
    <w:rsid w:val="00540728"/>
    <w:rsid w:val="00542FA2"/>
    <w:rsid w:val="00557D7F"/>
    <w:rsid w:val="00563D0E"/>
    <w:rsid w:val="0056752B"/>
    <w:rsid w:val="00573E4F"/>
    <w:rsid w:val="00582B1D"/>
    <w:rsid w:val="00583880"/>
    <w:rsid w:val="00590510"/>
    <w:rsid w:val="0059368C"/>
    <w:rsid w:val="00597756"/>
    <w:rsid w:val="005A0948"/>
    <w:rsid w:val="005A16F6"/>
    <w:rsid w:val="005A4019"/>
    <w:rsid w:val="005B2C5C"/>
    <w:rsid w:val="005B3565"/>
    <w:rsid w:val="005B4BCB"/>
    <w:rsid w:val="005D28DB"/>
    <w:rsid w:val="005D3F3D"/>
    <w:rsid w:val="005D4FEB"/>
    <w:rsid w:val="005E279A"/>
    <w:rsid w:val="005E64DA"/>
    <w:rsid w:val="005E76E7"/>
    <w:rsid w:val="0060134E"/>
    <w:rsid w:val="0061271C"/>
    <w:rsid w:val="00616E5A"/>
    <w:rsid w:val="00617DE3"/>
    <w:rsid w:val="00625605"/>
    <w:rsid w:val="0062684F"/>
    <w:rsid w:val="006308F4"/>
    <w:rsid w:val="00642EA2"/>
    <w:rsid w:val="00645EB1"/>
    <w:rsid w:val="00646ECE"/>
    <w:rsid w:val="0065245A"/>
    <w:rsid w:val="00660666"/>
    <w:rsid w:val="00660D06"/>
    <w:rsid w:val="00663CAB"/>
    <w:rsid w:val="00665834"/>
    <w:rsid w:val="0066789B"/>
    <w:rsid w:val="00675725"/>
    <w:rsid w:val="006869D3"/>
    <w:rsid w:val="00686A39"/>
    <w:rsid w:val="00690933"/>
    <w:rsid w:val="00692D2D"/>
    <w:rsid w:val="00694519"/>
    <w:rsid w:val="006B4121"/>
    <w:rsid w:val="006B7764"/>
    <w:rsid w:val="006C72FE"/>
    <w:rsid w:val="006D2D1F"/>
    <w:rsid w:val="006D5E69"/>
    <w:rsid w:val="006E47E9"/>
    <w:rsid w:val="006F3E7C"/>
    <w:rsid w:val="006F4696"/>
    <w:rsid w:val="00707EB1"/>
    <w:rsid w:val="00717CBD"/>
    <w:rsid w:val="00720C59"/>
    <w:rsid w:val="00723EA9"/>
    <w:rsid w:val="00736CCC"/>
    <w:rsid w:val="007446A6"/>
    <w:rsid w:val="00747614"/>
    <w:rsid w:val="00750D20"/>
    <w:rsid w:val="0076108D"/>
    <w:rsid w:val="00764DDB"/>
    <w:rsid w:val="00771E90"/>
    <w:rsid w:val="00772E33"/>
    <w:rsid w:val="00773758"/>
    <w:rsid w:val="00775327"/>
    <w:rsid w:val="007818E1"/>
    <w:rsid w:val="00782400"/>
    <w:rsid w:val="00782A45"/>
    <w:rsid w:val="00790429"/>
    <w:rsid w:val="007908F0"/>
    <w:rsid w:val="007972B9"/>
    <w:rsid w:val="00797530"/>
    <w:rsid w:val="00797A6D"/>
    <w:rsid w:val="007A00DC"/>
    <w:rsid w:val="007A433A"/>
    <w:rsid w:val="007A4A83"/>
    <w:rsid w:val="007A762D"/>
    <w:rsid w:val="007B55D3"/>
    <w:rsid w:val="007B636D"/>
    <w:rsid w:val="007C04E8"/>
    <w:rsid w:val="007C3C4E"/>
    <w:rsid w:val="007C76D0"/>
    <w:rsid w:val="007D3DD9"/>
    <w:rsid w:val="007F0176"/>
    <w:rsid w:val="007F3A84"/>
    <w:rsid w:val="00800141"/>
    <w:rsid w:val="0081349C"/>
    <w:rsid w:val="00817FAC"/>
    <w:rsid w:val="00833614"/>
    <w:rsid w:val="0083460A"/>
    <w:rsid w:val="00837461"/>
    <w:rsid w:val="0084266B"/>
    <w:rsid w:val="00850156"/>
    <w:rsid w:val="008513CE"/>
    <w:rsid w:val="00854556"/>
    <w:rsid w:val="008579CC"/>
    <w:rsid w:val="0086169A"/>
    <w:rsid w:val="00863F5A"/>
    <w:rsid w:val="00866563"/>
    <w:rsid w:val="00866A6C"/>
    <w:rsid w:val="00873B6D"/>
    <w:rsid w:val="00874D32"/>
    <w:rsid w:val="00875B6F"/>
    <w:rsid w:val="00877A7F"/>
    <w:rsid w:val="00884922"/>
    <w:rsid w:val="0089264F"/>
    <w:rsid w:val="0089421B"/>
    <w:rsid w:val="008964D2"/>
    <w:rsid w:val="008A6955"/>
    <w:rsid w:val="008B2E89"/>
    <w:rsid w:val="008B75E9"/>
    <w:rsid w:val="008B76BE"/>
    <w:rsid w:val="008C084F"/>
    <w:rsid w:val="008C2520"/>
    <w:rsid w:val="008C3080"/>
    <w:rsid w:val="008D02B4"/>
    <w:rsid w:val="008D07C9"/>
    <w:rsid w:val="008E1DDC"/>
    <w:rsid w:val="008E4D8B"/>
    <w:rsid w:val="008F783D"/>
    <w:rsid w:val="00910754"/>
    <w:rsid w:val="009120CA"/>
    <w:rsid w:val="009371F8"/>
    <w:rsid w:val="00943596"/>
    <w:rsid w:val="00946B53"/>
    <w:rsid w:val="009472FC"/>
    <w:rsid w:val="009502AD"/>
    <w:rsid w:val="009518B6"/>
    <w:rsid w:val="00957D61"/>
    <w:rsid w:val="00965468"/>
    <w:rsid w:val="00965FE5"/>
    <w:rsid w:val="00974839"/>
    <w:rsid w:val="00983D5B"/>
    <w:rsid w:val="00986948"/>
    <w:rsid w:val="009877BF"/>
    <w:rsid w:val="00987C18"/>
    <w:rsid w:val="009966E2"/>
    <w:rsid w:val="009A153A"/>
    <w:rsid w:val="009A1EFB"/>
    <w:rsid w:val="009A2ACC"/>
    <w:rsid w:val="009A2C21"/>
    <w:rsid w:val="009A446D"/>
    <w:rsid w:val="009B6207"/>
    <w:rsid w:val="009B7105"/>
    <w:rsid w:val="009B7E6D"/>
    <w:rsid w:val="009C457E"/>
    <w:rsid w:val="009C764A"/>
    <w:rsid w:val="009D17D1"/>
    <w:rsid w:val="009E2167"/>
    <w:rsid w:val="009E70D0"/>
    <w:rsid w:val="009F5842"/>
    <w:rsid w:val="009F5CE0"/>
    <w:rsid w:val="00A02342"/>
    <w:rsid w:val="00A0625B"/>
    <w:rsid w:val="00A10E96"/>
    <w:rsid w:val="00A13D82"/>
    <w:rsid w:val="00A15A7F"/>
    <w:rsid w:val="00A2579E"/>
    <w:rsid w:val="00A36E88"/>
    <w:rsid w:val="00A37900"/>
    <w:rsid w:val="00A4204A"/>
    <w:rsid w:val="00A43D0E"/>
    <w:rsid w:val="00A472B0"/>
    <w:rsid w:val="00A50155"/>
    <w:rsid w:val="00A510D4"/>
    <w:rsid w:val="00A561B0"/>
    <w:rsid w:val="00A568FF"/>
    <w:rsid w:val="00A56BE8"/>
    <w:rsid w:val="00A57664"/>
    <w:rsid w:val="00A61A68"/>
    <w:rsid w:val="00A67EEC"/>
    <w:rsid w:val="00A80324"/>
    <w:rsid w:val="00A87C0F"/>
    <w:rsid w:val="00A95D31"/>
    <w:rsid w:val="00AA61A1"/>
    <w:rsid w:val="00AB3933"/>
    <w:rsid w:val="00AB5AD2"/>
    <w:rsid w:val="00AB68DD"/>
    <w:rsid w:val="00AC6815"/>
    <w:rsid w:val="00AC787B"/>
    <w:rsid w:val="00AD00FE"/>
    <w:rsid w:val="00AD6658"/>
    <w:rsid w:val="00AE041C"/>
    <w:rsid w:val="00AE71DB"/>
    <w:rsid w:val="00AE7B33"/>
    <w:rsid w:val="00AF2821"/>
    <w:rsid w:val="00AF4484"/>
    <w:rsid w:val="00B01EDE"/>
    <w:rsid w:val="00B038F8"/>
    <w:rsid w:val="00B169FE"/>
    <w:rsid w:val="00B17EF0"/>
    <w:rsid w:val="00B252D7"/>
    <w:rsid w:val="00B3225A"/>
    <w:rsid w:val="00B349CE"/>
    <w:rsid w:val="00B45C72"/>
    <w:rsid w:val="00B50A8B"/>
    <w:rsid w:val="00B67A3B"/>
    <w:rsid w:val="00B67BD5"/>
    <w:rsid w:val="00B7025E"/>
    <w:rsid w:val="00B715A8"/>
    <w:rsid w:val="00B719E2"/>
    <w:rsid w:val="00B805A1"/>
    <w:rsid w:val="00B836A1"/>
    <w:rsid w:val="00B83709"/>
    <w:rsid w:val="00B85B84"/>
    <w:rsid w:val="00B95965"/>
    <w:rsid w:val="00B966CC"/>
    <w:rsid w:val="00BA6B0D"/>
    <w:rsid w:val="00BA762F"/>
    <w:rsid w:val="00BB3F4B"/>
    <w:rsid w:val="00BB47D6"/>
    <w:rsid w:val="00BC55F8"/>
    <w:rsid w:val="00BC6ABC"/>
    <w:rsid w:val="00BD19E4"/>
    <w:rsid w:val="00BD3CEF"/>
    <w:rsid w:val="00BE0724"/>
    <w:rsid w:val="00BE708A"/>
    <w:rsid w:val="00BF1415"/>
    <w:rsid w:val="00BF368E"/>
    <w:rsid w:val="00BF6141"/>
    <w:rsid w:val="00C114A1"/>
    <w:rsid w:val="00C12773"/>
    <w:rsid w:val="00C32E21"/>
    <w:rsid w:val="00C33563"/>
    <w:rsid w:val="00C3426D"/>
    <w:rsid w:val="00C3582D"/>
    <w:rsid w:val="00C3586D"/>
    <w:rsid w:val="00C40FB3"/>
    <w:rsid w:val="00C50F2A"/>
    <w:rsid w:val="00C64713"/>
    <w:rsid w:val="00C6765F"/>
    <w:rsid w:val="00C75BF4"/>
    <w:rsid w:val="00C84281"/>
    <w:rsid w:val="00C87BE9"/>
    <w:rsid w:val="00C93B31"/>
    <w:rsid w:val="00C964E3"/>
    <w:rsid w:val="00CA154E"/>
    <w:rsid w:val="00CB557D"/>
    <w:rsid w:val="00CC2133"/>
    <w:rsid w:val="00CC2EE5"/>
    <w:rsid w:val="00CC3D5A"/>
    <w:rsid w:val="00CC5639"/>
    <w:rsid w:val="00CD008C"/>
    <w:rsid w:val="00CD446D"/>
    <w:rsid w:val="00CE0494"/>
    <w:rsid w:val="00CE6B24"/>
    <w:rsid w:val="00CF0A79"/>
    <w:rsid w:val="00CF221C"/>
    <w:rsid w:val="00CF5782"/>
    <w:rsid w:val="00CF6333"/>
    <w:rsid w:val="00D01F98"/>
    <w:rsid w:val="00D024D8"/>
    <w:rsid w:val="00D042AD"/>
    <w:rsid w:val="00D11566"/>
    <w:rsid w:val="00D13D4B"/>
    <w:rsid w:val="00D37B06"/>
    <w:rsid w:val="00D46C7C"/>
    <w:rsid w:val="00D50A6D"/>
    <w:rsid w:val="00D5504E"/>
    <w:rsid w:val="00D60FEA"/>
    <w:rsid w:val="00D6403D"/>
    <w:rsid w:val="00D64BA9"/>
    <w:rsid w:val="00D70188"/>
    <w:rsid w:val="00D707E2"/>
    <w:rsid w:val="00D723BE"/>
    <w:rsid w:val="00D77947"/>
    <w:rsid w:val="00D81130"/>
    <w:rsid w:val="00D820F8"/>
    <w:rsid w:val="00D95DEF"/>
    <w:rsid w:val="00DA4A6A"/>
    <w:rsid w:val="00DA6BEE"/>
    <w:rsid w:val="00DB16D6"/>
    <w:rsid w:val="00DC4BC4"/>
    <w:rsid w:val="00DC52D0"/>
    <w:rsid w:val="00DC73D5"/>
    <w:rsid w:val="00DE01DD"/>
    <w:rsid w:val="00DE21B3"/>
    <w:rsid w:val="00DF6C7C"/>
    <w:rsid w:val="00E01E8C"/>
    <w:rsid w:val="00E04294"/>
    <w:rsid w:val="00E054E7"/>
    <w:rsid w:val="00E1330F"/>
    <w:rsid w:val="00E230FA"/>
    <w:rsid w:val="00E303AA"/>
    <w:rsid w:val="00E445CC"/>
    <w:rsid w:val="00E5472B"/>
    <w:rsid w:val="00E558A5"/>
    <w:rsid w:val="00E63FB1"/>
    <w:rsid w:val="00E70148"/>
    <w:rsid w:val="00E73779"/>
    <w:rsid w:val="00E831FE"/>
    <w:rsid w:val="00E9113A"/>
    <w:rsid w:val="00E9388D"/>
    <w:rsid w:val="00E94EDA"/>
    <w:rsid w:val="00E95C9F"/>
    <w:rsid w:val="00E95DF0"/>
    <w:rsid w:val="00EA69BA"/>
    <w:rsid w:val="00EB0A98"/>
    <w:rsid w:val="00EB2411"/>
    <w:rsid w:val="00EB6873"/>
    <w:rsid w:val="00EC3061"/>
    <w:rsid w:val="00EC7C5A"/>
    <w:rsid w:val="00ED0CA3"/>
    <w:rsid w:val="00EF53C1"/>
    <w:rsid w:val="00F004A0"/>
    <w:rsid w:val="00F06E7A"/>
    <w:rsid w:val="00F07437"/>
    <w:rsid w:val="00F24779"/>
    <w:rsid w:val="00F35B48"/>
    <w:rsid w:val="00F41699"/>
    <w:rsid w:val="00F4498C"/>
    <w:rsid w:val="00F4742A"/>
    <w:rsid w:val="00F52B7A"/>
    <w:rsid w:val="00F65DDE"/>
    <w:rsid w:val="00F71845"/>
    <w:rsid w:val="00F7591D"/>
    <w:rsid w:val="00F92636"/>
    <w:rsid w:val="00F94C9A"/>
    <w:rsid w:val="00FA3CDE"/>
    <w:rsid w:val="00FB03C3"/>
    <w:rsid w:val="00FB234F"/>
    <w:rsid w:val="00FB3B76"/>
    <w:rsid w:val="00FB406B"/>
    <w:rsid w:val="00FB4498"/>
    <w:rsid w:val="00FC78C9"/>
    <w:rsid w:val="00FD2E8F"/>
    <w:rsid w:val="00FE0EE8"/>
    <w:rsid w:val="00FE1719"/>
    <w:rsid w:val="00FF2058"/>
    <w:rsid w:val="00FF2105"/>
    <w:rsid w:val="00FF76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C46B"/>
  <w15:docId w15:val="{3D185633-B331-4D7B-8933-FE86D665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16508"/>
    <w:pPr>
      <w:ind w:left="720"/>
      <w:contextualSpacing/>
    </w:pPr>
  </w:style>
  <w:style w:type="paragraph" w:styleId="Nessunaspaziatura">
    <w:name w:val="No Spacing"/>
    <w:uiPriority w:val="1"/>
    <w:qFormat/>
    <w:rsid w:val="00016508"/>
    <w:pPr>
      <w:spacing w:after="0" w:line="240" w:lineRule="auto"/>
    </w:pPr>
  </w:style>
  <w:style w:type="paragraph" w:styleId="Testonotaapidipagina">
    <w:name w:val="footnote text"/>
    <w:basedOn w:val="Normale"/>
    <w:link w:val="TestonotaapidipaginaCarattere"/>
    <w:uiPriority w:val="99"/>
    <w:semiHidden/>
    <w:unhideWhenUsed/>
    <w:rsid w:val="009A15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153A"/>
    <w:rPr>
      <w:sz w:val="20"/>
      <w:szCs w:val="20"/>
    </w:rPr>
  </w:style>
  <w:style w:type="character" w:styleId="Rimandonotaapidipagina">
    <w:name w:val="footnote reference"/>
    <w:basedOn w:val="Carpredefinitoparagrafo"/>
    <w:uiPriority w:val="99"/>
    <w:semiHidden/>
    <w:unhideWhenUsed/>
    <w:rsid w:val="009A153A"/>
    <w:rPr>
      <w:vertAlign w:val="superscript"/>
    </w:rPr>
  </w:style>
  <w:style w:type="paragraph" w:styleId="Intestazione">
    <w:name w:val="header"/>
    <w:basedOn w:val="Normale"/>
    <w:link w:val="IntestazioneCarattere"/>
    <w:uiPriority w:val="99"/>
    <w:unhideWhenUsed/>
    <w:rsid w:val="007F01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0176"/>
  </w:style>
  <w:style w:type="paragraph" w:styleId="Pidipagina">
    <w:name w:val="footer"/>
    <w:basedOn w:val="Normale"/>
    <w:link w:val="PidipaginaCarattere"/>
    <w:uiPriority w:val="99"/>
    <w:unhideWhenUsed/>
    <w:rsid w:val="007F01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0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68111">
      <w:bodyDiv w:val="1"/>
      <w:marLeft w:val="0"/>
      <w:marRight w:val="0"/>
      <w:marTop w:val="0"/>
      <w:marBottom w:val="0"/>
      <w:divBdr>
        <w:top w:val="none" w:sz="0" w:space="0" w:color="auto"/>
        <w:left w:val="none" w:sz="0" w:space="0" w:color="auto"/>
        <w:bottom w:val="none" w:sz="0" w:space="0" w:color="auto"/>
        <w:right w:val="none" w:sz="0" w:space="0" w:color="auto"/>
      </w:divBdr>
      <w:divsChild>
        <w:div w:id="122309107">
          <w:marLeft w:val="0"/>
          <w:marRight w:val="0"/>
          <w:marTop w:val="0"/>
          <w:marBottom w:val="0"/>
          <w:divBdr>
            <w:top w:val="none" w:sz="0" w:space="0" w:color="auto"/>
            <w:left w:val="none" w:sz="0" w:space="0" w:color="auto"/>
            <w:bottom w:val="none" w:sz="0" w:space="0" w:color="auto"/>
            <w:right w:val="none" w:sz="0" w:space="0" w:color="auto"/>
          </w:divBdr>
        </w:div>
      </w:divsChild>
    </w:div>
    <w:div w:id="946081881">
      <w:bodyDiv w:val="1"/>
      <w:marLeft w:val="0"/>
      <w:marRight w:val="0"/>
      <w:marTop w:val="0"/>
      <w:marBottom w:val="0"/>
      <w:divBdr>
        <w:top w:val="none" w:sz="0" w:space="0" w:color="auto"/>
        <w:left w:val="none" w:sz="0" w:space="0" w:color="auto"/>
        <w:bottom w:val="none" w:sz="0" w:space="0" w:color="auto"/>
        <w:right w:val="none" w:sz="0" w:space="0" w:color="auto"/>
      </w:divBdr>
      <w:divsChild>
        <w:div w:id="1773088432">
          <w:marLeft w:val="0"/>
          <w:marRight w:val="0"/>
          <w:marTop w:val="0"/>
          <w:marBottom w:val="0"/>
          <w:divBdr>
            <w:top w:val="none" w:sz="0" w:space="0" w:color="auto"/>
            <w:left w:val="none" w:sz="0" w:space="0" w:color="auto"/>
            <w:bottom w:val="none" w:sz="0" w:space="0" w:color="auto"/>
            <w:right w:val="none" w:sz="0" w:space="0" w:color="auto"/>
          </w:divBdr>
          <w:divsChild>
            <w:div w:id="1589727417">
              <w:marLeft w:val="0"/>
              <w:marRight w:val="0"/>
              <w:marTop w:val="0"/>
              <w:marBottom w:val="0"/>
              <w:divBdr>
                <w:top w:val="none" w:sz="0" w:space="0" w:color="auto"/>
                <w:left w:val="none" w:sz="0" w:space="0" w:color="auto"/>
                <w:bottom w:val="none" w:sz="0" w:space="0" w:color="auto"/>
                <w:right w:val="none" w:sz="0" w:space="0" w:color="auto"/>
              </w:divBdr>
              <w:divsChild>
                <w:div w:id="265238589">
                  <w:marLeft w:val="0"/>
                  <w:marRight w:val="0"/>
                  <w:marTop w:val="0"/>
                  <w:marBottom w:val="0"/>
                  <w:divBdr>
                    <w:top w:val="none" w:sz="0" w:space="0" w:color="auto"/>
                    <w:left w:val="none" w:sz="0" w:space="0" w:color="auto"/>
                    <w:bottom w:val="none" w:sz="0" w:space="0" w:color="auto"/>
                    <w:right w:val="none" w:sz="0" w:space="0" w:color="auto"/>
                  </w:divBdr>
                </w:div>
                <w:div w:id="452867337">
                  <w:marLeft w:val="0"/>
                  <w:marRight w:val="0"/>
                  <w:marTop w:val="0"/>
                  <w:marBottom w:val="0"/>
                  <w:divBdr>
                    <w:top w:val="none" w:sz="0" w:space="0" w:color="auto"/>
                    <w:left w:val="none" w:sz="0" w:space="0" w:color="auto"/>
                    <w:bottom w:val="none" w:sz="0" w:space="0" w:color="auto"/>
                    <w:right w:val="none" w:sz="0" w:space="0" w:color="auto"/>
                  </w:divBdr>
                </w:div>
                <w:div w:id="5937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9B6289BA864564E9F3295CD844E2D5E" ma:contentTypeVersion="2" ma:contentTypeDescription="Creare un nuovo documento." ma:contentTypeScope="" ma:versionID="38a99fd5580eafc9c1e13a82fd9ba51a">
  <xsd:schema xmlns:xsd="http://www.w3.org/2001/XMLSchema" xmlns:xs="http://www.w3.org/2001/XMLSchema" xmlns:p="http://schemas.microsoft.com/office/2006/metadata/properties" xmlns:ns3="e79a735e-895e-49fe-9931-b8ffc5f64f64" targetNamespace="http://schemas.microsoft.com/office/2006/metadata/properties" ma:root="true" ma:fieldsID="889031d9eb155a1f413d4665cfdddeec" ns3:_="">
    <xsd:import namespace="e79a735e-895e-49fe-9931-b8ffc5f64f6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a735e-895e-49fe-9931-b8ffc5f64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92680-6119-4D45-A401-560A7BA520B0}">
  <ds:schemaRefs>
    <ds:schemaRef ds:uri="http://schemas.microsoft.com/sharepoint/v3/contenttype/forms"/>
  </ds:schemaRefs>
</ds:datastoreItem>
</file>

<file path=customXml/itemProps2.xml><?xml version="1.0" encoding="utf-8"?>
<ds:datastoreItem xmlns:ds="http://schemas.openxmlformats.org/officeDocument/2006/customXml" ds:itemID="{D69D2034-0DDB-4318-BDE1-E12F403466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35159B-253F-4429-852C-7FBC7D0E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a735e-895e-49fe-9931-b8ffc5f64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FCCED9-B40A-4AF5-A1C5-C5AD38DF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2161</Words>
  <Characters>12319</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 Guidi</dc:creator>
  <cp:lastModifiedBy>Antonio Corte</cp:lastModifiedBy>
  <cp:revision>19</cp:revision>
  <dcterms:created xsi:type="dcterms:W3CDTF">2020-03-29T15:06:00Z</dcterms:created>
  <dcterms:modified xsi:type="dcterms:W3CDTF">2020-04-17T14:42:00Z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0x01010029B6289BA864564E9F3295CD844E2D5E</vt:lpwstr>
  </property>
</Properties>
</file>